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E827" w14:textId="27C2CC9E" w:rsidR="00793733" w:rsidRPr="00AB34C1" w:rsidRDefault="009261CE" w:rsidP="00D40FDB">
      <w:r w:rsidRPr="00AB34C1">
        <w:t>Stewardship Readiness Institute (SRI)</w:t>
      </w:r>
    </w:p>
    <w:p w14:paraId="5F1798E3" w14:textId="77777777" w:rsidR="007D0167" w:rsidRPr="00D40FDB" w:rsidRDefault="007D0167" w:rsidP="00D40FDB">
      <w:pPr>
        <w:rPr>
          <w:b/>
          <w:bCs/>
          <w:color w:val="8064A2" w:themeColor="accent4"/>
          <w:sz w:val="40"/>
          <w:szCs w:val="40"/>
        </w:rPr>
      </w:pPr>
      <w:r w:rsidRPr="00D40FDB">
        <w:rPr>
          <w:b/>
          <w:bCs/>
          <w:color w:val="8064A2" w:themeColor="accent4"/>
          <w:sz w:val="40"/>
          <w:szCs w:val="40"/>
        </w:rPr>
        <w:t>Template Usage Guide</w:t>
      </w:r>
    </w:p>
    <w:p w14:paraId="1907A60E" w14:textId="77777777" w:rsidR="00AB34C1" w:rsidRDefault="00AB34C1" w:rsidP="007D0167"/>
    <w:p w14:paraId="1A7A1545" w14:textId="1E6B64D3" w:rsidR="007D0167" w:rsidRPr="0091234A" w:rsidRDefault="00000000" w:rsidP="007D0167">
      <w:pPr>
        <w:rPr>
          <w:b/>
          <w:bCs/>
          <w:color w:val="8064A2" w:themeColor="accent4"/>
        </w:rPr>
      </w:pPr>
      <w:r>
        <w:pict w14:anchorId="588EBA87">
          <v:rect id="_x0000_i1026" style="width:0;height:1.5pt" o:hralign="center" o:hrstd="t" o:hr="t" fillcolor="#a0a0a0" stroked="f"/>
        </w:pict>
      </w:r>
    </w:p>
    <w:p w14:paraId="2AA8053A" w14:textId="7CEFE6E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How to Use the Applied Stewardship Toolkit</w:t>
      </w:r>
    </w:p>
    <w:p w14:paraId="0ADD5BC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a library of governance templates designed to support intentional communities as they develop systems for cooperation, decision-making, and long-term stewardship.</w:t>
      </w:r>
    </w:p>
    <w:p w14:paraId="69160B9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Rather than implementing every document at once, communities are encouraged to adopt templates gradually as their governance needs evolve.</w:t>
      </w:r>
    </w:p>
    <w:p w14:paraId="0DC6E80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can be adapted to reflect the culture, scale, and priorities of a specific community.</w:t>
      </w:r>
    </w:p>
    <w:p w14:paraId="22C06EBF" w14:textId="77777777" w:rsidR="007D0167" w:rsidRPr="0091234A" w:rsidRDefault="00000000" w:rsidP="007D0167">
      <w:r>
        <w:pict w14:anchorId="482792D2">
          <v:rect id="_x0000_i1027" style="width:0;height:1.5pt" o:hralign="center" o:hrstd="t" o:hr="t" fillcolor="#a0a0a0" stroked="f"/>
        </w:pict>
      </w:r>
    </w:p>
    <w:p w14:paraId="4B65682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Start With the Essentials</w:t>
      </w:r>
    </w:p>
    <w:p w14:paraId="0C5AA1E7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Most communities can establish a strong governance foundation using a small set of core documents.</w:t>
      </w:r>
    </w:p>
    <w:p w14:paraId="0C01D1B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following templates provide a practical starting point:</w:t>
      </w:r>
    </w:p>
    <w:p w14:paraId="3CD644A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• Community Vision Statement</w:t>
      </w:r>
      <w:r w:rsidRPr="0091234A">
        <w:rPr>
          <w:rFonts w:ascii="Inter Display ExtraLight" w:hAnsi="Inter Display ExtraLight"/>
        </w:rPr>
        <w:br/>
        <w:t>• Community Values Charter</w:t>
      </w:r>
      <w:r w:rsidRPr="0091234A">
        <w:rPr>
          <w:rFonts w:ascii="Inter Display ExtraLight" w:hAnsi="Inter Display ExtraLight"/>
        </w:rPr>
        <w:br/>
        <w:t>• Membership Agreement</w:t>
      </w:r>
      <w:r w:rsidRPr="0091234A">
        <w:rPr>
          <w:rFonts w:ascii="Inter Display ExtraLight" w:hAnsi="Inter Display ExtraLight"/>
        </w:rPr>
        <w:br/>
        <w:t>• Governance Structure Charter</w:t>
      </w:r>
      <w:r w:rsidRPr="0091234A">
        <w:rPr>
          <w:rFonts w:ascii="Inter Display ExtraLight" w:hAnsi="Inter Display ExtraLight"/>
        </w:rPr>
        <w:br/>
        <w:t>• Decision-Making Framework</w:t>
      </w:r>
      <w:r w:rsidRPr="0091234A">
        <w:rPr>
          <w:rFonts w:ascii="Inter Display ExtraLight" w:hAnsi="Inter Display ExtraLight"/>
        </w:rPr>
        <w:br/>
        <w:t>• Conflict Resolution Framework</w:t>
      </w:r>
    </w:p>
    <w:p w14:paraId="03155E5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documents clarify purpose, expectations, and basic decision processes.</w:t>
      </w:r>
    </w:p>
    <w:p w14:paraId="65D1F47E" w14:textId="77777777" w:rsidR="007D0167" w:rsidRPr="0091234A" w:rsidRDefault="00000000" w:rsidP="007D0167">
      <w:r>
        <w:pict w14:anchorId="3138565C">
          <v:rect id="_x0000_i1028" style="width:0;height:1.5pt" o:hralign="center" o:hrstd="t" o:hr="t" fillcolor="#a0a0a0" stroked="f"/>
        </w:pict>
      </w:r>
    </w:p>
    <w:p w14:paraId="429D7665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Expanding Your Governance System</w:t>
      </w:r>
    </w:p>
    <w:p w14:paraId="2DD3CB6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As communities grow, additional templates can help address more complex needs.</w:t>
      </w:r>
    </w:p>
    <w:p w14:paraId="312EBF3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may include:</w:t>
      </w:r>
    </w:p>
    <w:p w14:paraId="6969FBB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lastRenderedPageBreak/>
        <w:t>• Membership pathways and orientation processes</w:t>
      </w:r>
      <w:r w:rsidRPr="0091234A">
        <w:rPr>
          <w:rFonts w:ascii="Inter Display ExtraLight" w:hAnsi="Inter Display ExtraLight"/>
        </w:rPr>
        <w:br/>
        <w:t>• Land and resource stewardship agreements</w:t>
      </w:r>
      <w:r w:rsidRPr="0091234A">
        <w:rPr>
          <w:rFonts w:ascii="Inter Display ExtraLight" w:hAnsi="Inter Display ExtraLight"/>
        </w:rPr>
        <w:br/>
        <w:t>• Infrastructure maintenance systems</w:t>
      </w:r>
      <w:r w:rsidRPr="0091234A">
        <w:rPr>
          <w:rFonts w:ascii="Inter Display ExtraLight" w:hAnsi="Inter Display ExtraLight"/>
        </w:rPr>
        <w:br/>
        <w:t>• Economic participation frameworks</w:t>
      </w:r>
      <w:r w:rsidRPr="0091234A">
        <w:rPr>
          <w:rFonts w:ascii="Inter Display ExtraLight" w:hAnsi="Inter Display ExtraLight"/>
        </w:rPr>
        <w:br/>
        <w:t>• Leadership transition planning</w:t>
      </w:r>
    </w:p>
    <w:p w14:paraId="21EB774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can introduce these templates when they become relevant.</w:t>
      </w:r>
    </w:p>
    <w:p w14:paraId="614C7F31" w14:textId="77777777" w:rsidR="007D0167" w:rsidRPr="0091234A" w:rsidRDefault="00000000" w:rsidP="007D0167">
      <w:r>
        <w:pict w14:anchorId="5955D99E">
          <v:rect id="_x0000_i1029" style="width:0;height:1.5pt" o:hralign="center" o:hrstd="t" o:hr="t" fillcolor="#a0a0a0" stroked="f"/>
        </w:pict>
      </w:r>
    </w:p>
    <w:p w14:paraId="4EB859CF" w14:textId="01165E52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Using the Templates</w:t>
      </w:r>
    </w:p>
    <w:p w14:paraId="115A405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in this toolkit includes two components:</w:t>
      </w:r>
    </w:p>
    <w:p w14:paraId="4E62A018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1. Guidance Section</w:t>
      </w:r>
    </w:p>
    <w:p w14:paraId="38A4A0CB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brief explanation of the purpose of the document and when it is typically used.</w:t>
      </w:r>
    </w:p>
    <w:p w14:paraId="1EB9710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2. Fillable Template</w:t>
      </w:r>
    </w:p>
    <w:p w14:paraId="4B32C960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customizable framework that communities can adapt to their own circumstances.</w:t>
      </w:r>
    </w:p>
    <w:p w14:paraId="766456E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are encouraged to modify the templates as needed while preserving clarity and fairness.</w:t>
      </w:r>
    </w:p>
    <w:p w14:paraId="0267568F" w14:textId="77777777" w:rsidR="007D0167" w:rsidRPr="0091234A" w:rsidRDefault="00000000" w:rsidP="007D0167">
      <w:r>
        <w:pict w14:anchorId="4D8A6634">
          <v:rect id="_x0000_i1030" style="width:0;height:1.5pt" o:hralign="center" o:hrstd="t" o:hr="t" fillcolor="#a0a0a0" stroked="f"/>
        </w:pict>
      </w:r>
    </w:p>
    <w:p w14:paraId="51704FB0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Governance Develops Over Time</w:t>
      </w:r>
    </w:p>
    <w:p w14:paraId="5CAE056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Intentional communities often begin with informal agreements. Over time, clearer governance systems become necessary as the number of members, responsibilities, and shared resources increases.</w:t>
      </w:r>
    </w:p>
    <w:p w14:paraId="1B132C6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designed to support this gradual development.</w:t>
      </w:r>
    </w:p>
    <w:p w14:paraId="499BEE7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Templates can be adopted individually or in small groups, allowing governance systems to evolve alongside the community itself.</w:t>
      </w:r>
    </w:p>
    <w:p w14:paraId="7E1762A1" w14:textId="77777777" w:rsidR="007D0167" w:rsidRPr="0091234A" w:rsidRDefault="00000000" w:rsidP="007D0167">
      <w:r>
        <w:pict w14:anchorId="517FB0A2">
          <v:rect id="_x0000_i1031" style="width:0;height:1.5pt" o:hralign="center" o:hrstd="t" o:hr="t" fillcolor="#a0a0a0" stroked="f"/>
        </w:pict>
      </w:r>
    </w:p>
    <w:p w14:paraId="622FA4C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A Flexible Resource</w:t>
      </w:r>
    </w:p>
    <w:p w14:paraId="58D28FCF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There is no single correct way to organize a community.</w:t>
      </w:r>
    </w:p>
    <w:p w14:paraId="20E3E6A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templates in this toolkit are offered as practical instruments to support thoughtful stewardship, cooperative decision-making, and resilient community life.</w:t>
      </w:r>
    </w:p>
    <w:p w14:paraId="621417BD" w14:textId="77777777" w:rsidR="007D0167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 xml:space="preserve">Communities are encouraged to </w:t>
      </w:r>
      <w:proofErr w:type="gramStart"/>
      <w:r w:rsidRPr="0091234A">
        <w:rPr>
          <w:rFonts w:ascii="Inter Display ExtraLight" w:hAnsi="Inter Display ExtraLight"/>
        </w:rPr>
        <w:t>adapt</w:t>
      </w:r>
      <w:proofErr w:type="gramEnd"/>
      <w:r w:rsidRPr="0091234A">
        <w:rPr>
          <w:rFonts w:ascii="Inter Display ExtraLight" w:hAnsi="Inter Display ExtraLight"/>
        </w:rPr>
        <w:t xml:space="preserve"> them in ways that reflect their own values and aspirations.</w:t>
      </w:r>
    </w:p>
    <w:p w14:paraId="1B27892A" w14:textId="77777777" w:rsidR="00550F46" w:rsidRPr="00550F46" w:rsidRDefault="00550F46" w:rsidP="00550F46">
      <w:r w:rsidRPr="00550F46">
        <w:lastRenderedPageBreak/>
        <w:t>Template 51</w:t>
      </w:r>
    </w:p>
    <w:p w14:paraId="56C5D69D" w14:textId="77777777" w:rsidR="00550F46" w:rsidRPr="00550F46" w:rsidRDefault="00550F46" w:rsidP="00550F46">
      <w:pPr>
        <w:rPr>
          <w:b/>
          <w:bCs/>
          <w:color w:val="8064A2" w:themeColor="accent4"/>
          <w:sz w:val="40"/>
          <w:szCs w:val="40"/>
        </w:rPr>
      </w:pPr>
      <w:r w:rsidRPr="00550F46">
        <w:rPr>
          <w:b/>
          <w:bCs/>
          <w:color w:val="8064A2" w:themeColor="accent4"/>
          <w:sz w:val="40"/>
          <w:szCs w:val="40"/>
        </w:rPr>
        <w:t>Land Use Decision Framework</w:t>
      </w:r>
    </w:p>
    <w:p w14:paraId="7EC73460" w14:textId="77777777" w:rsidR="00550F46" w:rsidRPr="00550F46" w:rsidRDefault="00550F46" w:rsidP="00550F46">
      <w:r w:rsidRPr="00550F46">
        <w:pict w14:anchorId="1BB25146">
          <v:rect id="_x0000_i7327" style="width:0;height:1.5pt" o:hralign="center" o:hrstd="t" o:hr="t" fillcolor="#a0a0a0" stroked="f"/>
        </w:pict>
      </w:r>
    </w:p>
    <w:p w14:paraId="3B3143EE" w14:textId="77777777" w:rsidR="00550F46" w:rsidRPr="00550F46" w:rsidRDefault="00550F46" w:rsidP="00550F46">
      <w:pPr>
        <w:rPr>
          <w:b/>
          <w:bCs/>
          <w:color w:val="8064A2" w:themeColor="accent4"/>
          <w:sz w:val="28"/>
          <w:szCs w:val="28"/>
        </w:rPr>
      </w:pPr>
      <w:r w:rsidRPr="00550F46">
        <w:rPr>
          <w:b/>
          <w:bCs/>
          <w:color w:val="8064A2" w:themeColor="accent4"/>
          <w:sz w:val="28"/>
          <w:szCs w:val="28"/>
        </w:rPr>
        <w:t>Purpose of This Document</w:t>
      </w:r>
    </w:p>
    <w:p w14:paraId="6C07E171" w14:textId="77777777" w:rsidR="00550F46" w:rsidRPr="00550F46" w:rsidRDefault="00550F46" w:rsidP="00550F46">
      <w:pPr>
        <w:rPr>
          <w:rFonts w:ascii="Inter Display ExtraLight" w:hAnsi="Inter Display ExtraLight"/>
        </w:rPr>
      </w:pPr>
      <w:r w:rsidRPr="00550F46">
        <w:rPr>
          <w:rFonts w:ascii="Inter Display ExtraLight" w:hAnsi="Inter Display ExtraLight"/>
        </w:rPr>
        <w:t>The Land Use Decision Framework establishes how the community evaluates and approves proposals that affect the use of shared land.</w:t>
      </w:r>
    </w:p>
    <w:p w14:paraId="0560A00B" w14:textId="77777777" w:rsidR="00550F46" w:rsidRPr="00550F46" w:rsidRDefault="00550F46" w:rsidP="00550F46">
      <w:pPr>
        <w:rPr>
          <w:rFonts w:ascii="Inter Display ExtraLight" w:hAnsi="Inter Display ExtraLight"/>
        </w:rPr>
      </w:pPr>
      <w:r w:rsidRPr="00550F46">
        <w:rPr>
          <w:rFonts w:ascii="Inter Display ExtraLight" w:hAnsi="Inter Display ExtraLight"/>
        </w:rPr>
        <w:t>Intentional communities often steward land collectively. Decisions about housing locations, infrastructure development, agriculture, ecological protection, and shared spaces can have long-term consequences for the landscape and the community itself.</w:t>
      </w:r>
    </w:p>
    <w:p w14:paraId="66E8805D" w14:textId="77777777" w:rsidR="00550F46" w:rsidRPr="00550F46" w:rsidRDefault="00550F46" w:rsidP="00550F46">
      <w:pPr>
        <w:rPr>
          <w:rFonts w:ascii="Inter Display ExtraLight" w:hAnsi="Inter Display ExtraLight"/>
        </w:rPr>
      </w:pPr>
      <w:r w:rsidRPr="00550F46">
        <w:rPr>
          <w:rFonts w:ascii="Inter Display ExtraLight" w:hAnsi="Inter Display ExtraLight"/>
        </w:rPr>
        <w:t>This framework provides a structured process for considering such proposals so that land-use decisions remain thoughtful, transparent, and aligned with the community’s vision.</w:t>
      </w:r>
    </w:p>
    <w:p w14:paraId="00915CBC" w14:textId="77777777" w:rsidR="00550F46" w:rsidRPr="00550F46" w:rsidRDefault="00550F46" w:rsidP="00550F46">
      <w:r w:rsidRPr="00550F46">
        <w:pict w14:anchorId="22E49990">
          <v:rect id="_x0000_i7328" style="width:0;height:1.5pt" o:hralign="center" o:hrstd="t" o:hr="t" fillcolor="#a0a0a0" stroked="f"/>
        </w:pict>
      </w:r>
    </w:p>
    <w:p w14:paraId="639F4FD1" w14:textId="77777777" w:rsidR="00550F46" w:rsidRPr="00550F46" w:rsidRDefault="00550F46" w:rsidP="00550F46">
      <w:pPr>
        <w:rPr>
          <w:b/>
          <w:bCs/>
          <w:color w:val="8064A2" w:themeColor="accent4"/>
          <w:sz w:val="28"/>
          <w:szCs w:val="28"/>
        </w:rPr>
      </w:pPr>
      <w:r w:rsidRPr="00550F46">
        <w:rPr>
          <w:b/>
          <w:bCs/>
          <w:color w:val="8064A2" w:themeColor="accent4"/>
          <w:sz w:val="28"/>
          <w:szCs w:val="28"/>
        </w:rPr>
        <w:t>When to Use This Template</w:t>
      </w:r>
    </w:p>
    <w:p w14:paraId="71C5F59E" w14:textId="77777777" w:rsidR="00550F46" w:rsidRPr="00550F46" w:rsidRDefault="00550F46" w:rsidP="00550F46">
      <w:pPr>
        <w:rPr>
          <w:rFonts w:ascii="Inter Display ExtraLight" w:hAnsi="Inter Display ExtraLight"/>
        </w:rPr>
      </w:pPr>
      <w:r w:rsidRPr="00550F46">
        <w:rPr>
          <w:rFonts w:ascii="Inter Display ExtraLight" w:hAnsi="Inter Display ExtraLight"/>
        </w:rPr>
        <w:t>This framework may be used when proposals involve:</w:t>
      </w:r>
    </w:p>
    <w:p w14:paraId="526C9AE5" w14:textId="77777777" w:rsidR="00550F46" w:rsidRPr="00550F46" w:rsidRDefault="00550F46" w:rsidP="00550F46">
      <w:pPr>
        <w:numPr>
          <w:ilvl w:val="0"/>
          <w:numId w:val="144"/>
        </w:numPr>
        <w:rPr>
          <w:rFonts w:ascii="Inter Display ExtraLight" w:hAnsi="Inter Display ExtraLight"/>
        </w:rPr>
      </w:pPr>
      <w:r w:rsidRPr="00550F46">
        <w:rPr>
          <w:rFonts w:ascii="Inter Display ExtraLight" w:hAnsi="Inter Display ExtraLight"/>
        </w:rPr>
        <w:t>construction of new buildings or infrastructure</w:t>
      </w:r>
    </w:p>
    <w:p w14:paraId="2B7F1DA2" w14:textId="77777777" w:rsidR="00550F46" w:rsidRPr="00550F46" w:rsidRDefault="00550F46" w:rsidP="00550F46">
      <w:pPr>
        <w:numPr>
          <w:ilvl w:val="0"/>
          <w:numId w:val="144"/>
        </w:numPr>
        <w:rPr>
          <w:rFonts w:ascii="Inter Display ExtraLight" w:hAnsi="Inter Display ExtraLight"/>
        </w:rPr>
      </w:pPr>
      <w:r w:rsidRPr="00550F46">
        <w:rPr>
          <w:rFonts w:ascii="Inter Display ExtraLight" w:hAnsi="Inter Display ExtraLight"/>
        </w:rPr>
        <w:t>changes to land designated for ecological protection</w:t>
      </w:r>
    </w:p>
    <w:p w14:paraId="46A08C8B" w14:textId="77777777" w:rsidR="00550F46" w:rsidRPr="00550F46" w:rsidRDefault="00550F46" w:rsidP="00550F46">
      <w:pPr>
        <w:numPr>
          <w:ilvl w:val="0"/>
          <w:numId w:val="144"/>
        </w:numPr>
        <w:rPr>
          <w:rFonts w:ascii="Inter Display ExtraLight" w:hAnsi="Inter Display ExtraLight"/>
        </w:rPr>
      </w:pPr>
      <w:r w:rsidRPr="00550F46">
        <w:rPr>
          <w:rFonts w:ascii="Inter Display ExtraLight" w:hAnsi="Inter Display ExtraLight"/>
        </w:rPr>
        <w:t>expansion of gardens or agricultural areas</w:t>
      </w:r>
    </w:p>
    <w:p w14:paraId="183C8F48" w14:textId="77777777" w:rsidR="00550F46" w:rsidRPr="00550F46" w:rsidRDefault="00550F46" w:rsidP="00550F46">
      <w:pPr>
        <w:numPr>
          <w:ilvl w:val="0"/>
          <w:numId w:val="144"/>
        </w:numPr>
        <w:rPr>
          <w:rFonts w:ascii="Inter Display ExtraLight" w:hAnsi="Inter Display ExtraLight"/>
        </w:rPr>
      </w:pPr>
      <w:r w:rsidRPr="00550F46">
        <w:rPr>
          <w:rFonts w:ascii="Inter Display ExtraLight" w:hAnsi="Inter Display ExtraLight"/>
        </w:rPr>
        <w:t>development of new community spaces</w:t>
      </w:r>
    </w:p>
    <w:p w14:paraId="66518E60" w14:textId="77777777" w:rsidR="00550F46" w:rsidRPr="00550F46" w:rsidRDefault="00550F46" w:rsidP="00550F46">
      <w:pPr>
        <w:numPr>
          <w:ilvl w:val="0"/>
          <w:numId w:val="144"/>
        </w:numPr>
        <w:rPr>
          <w:rFonts w:ascii="Inter Display ExtraLight" w:hAnsi="Inter Display ExtraLight"/>
        </w:rPr>
      </w:pPr>
      <w:r w:rsidRPr="00550F46">
        <w:rPr>
          <w:rFonts w:ascii="Inter Display ExtraLight" w:hAnsi="Inter Display ExtraLight"/>
        </w:rPr>
        <w:t>major alterations to existing land use</w:t>
      </w:r>
    </w:p>
    <w:p w14:paraId="61CFF52E" w14:textId="77777777" w:rsidR="00550F46" w:rsidRPr="00550F46" w:rsidRDefault="00550F46" w:rsidP="00550F46">
      <w:pPr>
        <w:rPr>
          <w:rFonts w:ascii="Inter Display ExtraLight" w:hAnsi="Inter Display ExtraLight"/>
        </w:rPr>
      </w:pPr>
      <w:r w:rsidRPr="00550F46">
        <w:rPr>
          <w:rFonts w:ascii="Inter Display ExtraLight" w:hAnsi="Inter Display ExtraLight"/>
        </w:rPr>
        <w:t>The framework helps ensure that land-use decisions are reviewed carefully before implementation.</w:t>
      </w:r>
    </w:p>
    <w:p w14:paraId="01FDCCAB" w14:textId="77777777" w:rsidR="00550F46" w:rsidRPr="00550F46" w:rsidRDefault="00550F46" w:rsidP="00550F46">
      <w:r w:rsidRPr="00550F46">
        <w:pict w14:anchorId="36E3E674">
          <v:rect id="_x0000_i7329" style="width:0;height:1.5pt" o:hralign="center" o:hrstd="t" o:hr="t" fillcolor="#a0a0a0" stroked="f"/>
        </w:pict>
      </w:r>
    </w:p>
    <w:p w14:paraId="00A15F44" w14:textId="77777777" w:rsidR="00550F46" w:rsidRPr="00550F46" w:rsidRDefault="00550F46" w:rsidP="00550F46">
      <w:pPr>
        <w:rPr>
          <w:b/>
          <w:bCs/>
          <w:color w:val="8064A2" w:themeColor="accent4"/>
          <w:sz w:val="28"/>
          <w:szCs w:val="28"/>
        </w:rPr>
      </w:pPr>
      <w:r w:rsidRPr="00550F46">
        <w:rPr>
          <w:b/>
          <w:bCs/>
          <w:color w:val="8064A2" w:themeColor="accent4"/>
          <w:sz w:val="28"/>
          <w:szCs w:val="28"/>
        </w:rPr>
        <w:t>Instructions for Customization</w:t>
      </w:r>
    </w:p>
    <w:p w14:paraId="49D06E73" w14:textId="77777777" w:rsidR="00550F46" w:rsidRPr="00550F46" w:rsidRDefault="00550F46" w:rsidP="00550F46">
      <w:pPr>
        <w:rPr>
          <w:rFonts w:ascii="Inter Display ExtraLight" w:hAnsi="Inter Display ExtraLight"/>
        </w:rPr>
      </w:pPr>
      <w:r w:rsidRPr="00550F46">
        <w:rPr>
          <w:rFonts w:ascii="Inter Display ExtraLight" w:hAnsi="Inter Display ExtraLight"/>
        </w:rPr>
        <w:t>When adapting this framework, communities should:</w:t>
      </w:r>
    </w:p>
    <w:p w14:paraId="5C2A0BD5" w14:textId="77777777" w:rsidR="00550F46" w:rsidRPr="00550F46" w:rsidRDefault="00550F46" w:rsidP="00550F46">
      <w:pPr>
        <w:rPr>
          <w:rFonts w:ascii="Inter Display ExtraLight" w:hAnsi="Inter Display ExtraLight"/>
        </w:rPr>
      </w:pPr>
      <w:r w:rsidRPr="00550F46">
        <w:rPr>
          <w:rFonts w:ascii="Inter Display ExtraLight" w:hAnsi="Inter Display ExtraLight"/>
        </w:rPr>
        <w:t>• identify the types of land-use proposals that require review</w:t>
      </w:r>
      <w:r w:rsidRPr="00550F46">
        <w:rPr>
          <w:rFonts w:ascii="Inter Display ExtraLight" w:hAnsi="Inter Display ExtraLight"/>
        </w:rPr>
        <w:br/>
        <w:t>• define who participates in the evaluation process</w:t>
      </w:r>
      <w:r w:rsidRPr="00550F46">
        <w:rPr>
          <w:rFonts w:ascii="Inter Display ExtraLight" w:hAnsi="Inter Display ExtraLight"/>
        </w:rPr>
        <w:br/>
      </w:r>
      <w:r w:rsidRPr="00550F46">
        <w:rPr>
          <w:rFonts w:ascii="Inter Display ExtraLight" w:hAnsi="Inter Display ExtraLight"/>
        </w:rPr>
        <w:lastRenderedPageBreak/>
        <w:t>• establish criteria for evaluating land-use impacts</w:t>
      </w:r>
      <w:r w:rsidRPr="00550F46">
        <w:rPr>
          <w:rFonts w:ascii="Inter Display ExtraLight" w:hAnsi="Inter Display ExtraLight"/>
        </w:rPr>
        <w:br/>
        <w:t>• clarify which governance body makes the final decision</w:t>
      </w:r>
    </w:p>
    <w:p w14:paraId="5414E436" w14:textId="77777777" w:rsidR="00550F46" w:rsidRPr="00550F46" w:rsidRDefault="00550F46" w:rsidP="00550F46">
      <w:r w:rsidRPr="00550F46">
        <w:rPr>
          <w:rFonts w:ascii="Inter Display ExtraLight" w:hAnsi="Inter Display ExtraLight"/>
        </w:rPr>
        <w:t xml:space="preserve">Land-use decisions should consider both </w:t>
      </w:r>
      <w:r w:rsidRPr="00550F46">
        <w:rPr>
          <w:rFonts w:ascii="Inter Display ExtraLight" w:hAnsi="Inter Display ExtraLight"/>
          <w:b/>
          <w:bCs/>
        </w:rPr>
        <w:t>immediate community needs and long-term ecological stewardship</w:t>
      </w:r>
      <w:r w:rsidRPr="00550F46">
        <w:rPr>
          <w:rFonts w:ascii="Inter Display ExtraLight" w:hAnsi="Inter Display ExtraLight"/>
        </w:rPr>
        <w:t>.</w:t>
      </w:r>
    </w:p>
    <w:p w14:paraId="4083D2CB" w14:textId="77777777" w:rsidR="00550F46" w:rsidRPr="00550F46" w:rsidRDefault="00550F46" w:rsidP="00550F46">
      <w:r w:rsidRPr="00550F46">
        <w:pict w14:anchorId="600CD25F">
          <v:rect id="_x0000_i7330" style="width:0;height:1.5pt" o:hralign="center" o:hrstd="t" o:hr="t" fillcolor="#a0a0a0" stroked="f"/>
        </w:pict>
      </w:r>
    </w:p>
    <w:p w14:paraId="2B832E96" w14:textId="77777777" w:rsidR="00550F46" w:rsidRDefault="00550F46" w:rsidP="00550F46">
      <w:pPr>
        <w:rPr>
          <w:b/>
          <w:bCs/>
        </w:rPr>
      </w:pPr>
    </w:p>
    <w:p w14:paraId="0742D440" w14:textId="77777777" w:rsidR="00550F46" w:rsidRDefault="00550F46" w:rsidP="00550F46">
      <w:pPr>
        <w:rPr>
          <w:b/>
          <w:bCs/>
        </w:rPr>
      </w:pPr>
    </w:p>
    <w:p w14:paraId="75235F4B" w14:textId="77777777" w:rsidR="00550F46" w:rsidRDefault="00550F46" w:rsidP="00550F46">
      <w:pPr>
        <w:rPr>
          <w:b/>
          <w:bCs/>
        </w:rPr>
      </w:pPr>
    </w:p>
    <w:p w14:paraId="02B4CF99" w14:textId="77777777" w:rsidR="00550F46" w:rsidRDefault="00550F46" w:rsidP="00550F46">
      <w:pPr>
        <w:rPr>
          <w:b/>
          <w:bCs/>
        </w:rPr>
      </w:pPr>
    </w:p>
    <w:p w14:paraId="4E0C3C7F" w14:textId="77777777" w:rsidR="00550F46" w:rsidRDefault="00550F46" w:rsidP="00550F46">
      <w:pPr>
        <w:rPr>
          <w:b/>
          <w:bCs/>
        </w:rPr>
      </w:pPr>
    </w:p>
    <w:p w14:paraId="436AB4A2" w14:textId="77777777" w:rsidR="00550F46" w:rsidRDefault="00550F46" w:rsidP="00550F46">
      <w:pPr>
        <w:rPr>
          <w:b/>
          <w:bCs/>
        </w:rPr>
      </w:pPr>
    </w:p>
    <w:p w14:paraId="7B689378" w14:textId="77777777" w:rsidR="00550F46" w:rsidRDefault="00550F46" w:rsidP="00550F46">
      <w:pPr>
        <w:rPr>
          <w:b/>
          <w:bCs/>
        </w:rPr>
      </w:pPr>
    </w:p>
    <w:p w14:paraId="5692EF5F" w14:textId="77777777" w:rsidR="00550F46" w:rsidRDefault="00550F46" w:rsidP="00550F46">
      <w:pPr>
        <w:rPr>
          <w:b/>
          <w:bCs/>
        </w:rPr>
      </w:pPr>
    </w:p>
    <w:p w14:paraId="3ED4EA0E" w14:textId="77777777" w:rsidR="00550F46" w:rsidRDefault="00550F46" w:rsidP="00550F46">
      <w:pPr>
        <w:rPr>
          <w:b/>
          <w:bCs/>
        </w:rPr>
      </w:pPr>
    </w:p>
    <w:p w14:paraId="44EDA8F5" w14:textId="77777777" w:rsidR="00550F46" w:rsidRDefault="00550F46" w:rsidP="00550F46">
      <w:pPr>
        <w:rPr>
          <w:b/>
          <w:bCs/>
        </w:rPr>
      </w:pPr>
    </w:p>
    <w:p w14:paraId="4351E697" w14:textId="77777777" w:rsidR="00550F46" w:rsidRDefault="00550F46" w:rsidP="00550F46">
      <w:pPr>
        <w:rPr>
          <w:b/>
          <w:bCs/>
        </w:rPr>
      </w:pPr>
    </w:p>
    <w:p w14:paraId="258D79FF" w14:textId="77777777" w:rsidR="00550F46" w:rsidRDefault="00550F46" w:rsidP="00550F46">
      <w:pPr>
        <w:rPr>
          <w:b/>
          <w:bCs/>
        </w:rPr>
      </w:pPr>
    </w:p>
    <w:p w14:paraId="4286D842" w14:textId="77777777" w:rsidR="00550F46" w:rsidRDefault="00550F46" w:rsidP="00550F46">
      <w:pPr>
        <w:rPr>
          <w:b/>
          <w:bCs/>
        </w:rPr>
      </w:pPr>
    </w:p>
    <w:p w14:paraId="41730004" w14:textId="77777777" w:rsidR="00550F46" w:rsidRDefault="00550F46" w:rsidP="00550F46">
      <w:pPr>
        <w:rPr>
          <w:b/>
          <w:bCs/>
        </w:rPr>
      </w:pPr>
    </w:p>
    <w:p w14:paraId="36F925B2" w14:textId="77777777" w:rsidR="00550F46" w:rsidRDefault="00550F46" w:rsidP="00550F46">
      <w:pPr>
        <w:rPr>
          <w:b/>
          <w:bCs/>
        </w:rPr>
      </w:pPr>
    </w:p>
    <w:p w14:paraId="0BD8DB55" w14:textId="77777777" w:rsidR="00550F46" w:rsidRDefault="00550F46" w:rsidP="00550F46">
      <w:pPr>
        <w:rPr>
          <w:b/>
          <w:bCs/>
        </w:rPr>
      </w:pPr>
    </w:p>
    <w:p w14:paraId="04F3E2DB" w14:textId="77777777" w:rsidR="00550F46" w:rsidRDefault="00550F46" w:rsidP="00550F46">
      <w:pPr>
        <w:rPr>
          <w:b/>
          <w:bCs/>
        </w:rPr>
      </w:pPr>
    </w:p>
    <w:p w14:paraId="4CF95EF0" w14:textId="77777777" w:rsidR="00550F46" w:rsidRDefault="00550F46" w:rsidP="00550F46">
      <w:pPr>
        <w:rPr>
          <w:b/>
          <w:bCs/>
        </w:rPr>
      </w:pPr>
    </w:p>
    <w:p w14:paraId="6A08B64B" w14:textId="77777777" w:rsidR="00550F46" w:rsidRDefault="00550F46" w:rsidP="00550F46">
      <w:pPr>
        <w:rPr>
          <w:b/>
          <w:bCs/>
        </w:rPr>
      </w:pPr>
    </w:p>
    <w:p w14:paraId="05181D7D" w14:textId="77777777" w:rsidR="00550F46" w:rsidRDefault="00550F46" w:rsidP="00550F46">
      <w:pPr>
        <w:rPr>
          <w:b/>
          <w:bCs/>
        </w:rPr>
      </w:pPr>
    </w:p>
    <w:p w14:paraId="1C3A9429" w14:textId="6B465AD9" w:rsidR="00550F46" w:rsidRPr="00550F46" w:rsidRDefault="00550F46" w:rsidP="00550F46">
      <w:pPr>
        <w:rPr>
          <w:b/>
          <w:bCs/>
          <w:sz w:val="40"/>
          <w:szCs w:val="40"/>
        </w:rPr>
      </w:pPr>
      <w:r w:rsidRPr="00550F46">
        <w:rPr>
          <w:b/>
          <w:bCs/>
          <w:sz w:val="40"/>
          <w:szCs w:val="40"/>
        </w:rPr>
        <w:lastRenderedPageBreak/>
        <w:t>Land Use Decision Framework</w:t>
      </w:r>
    </w:p>
    <w:p w14:paraId="0E529747" w14:textId="77777777" w:rsidR="00550F46" w:rsidRPr="00550F46" w:rsidRDefault="00550F46" w:rsidP="00550F46">
      <w:pPr>
        <w:rPr>
          <w:b/>
          <w:bCs/>
        </w:rPr>
      </w:pPr>
      <w:r w:rsidRPr="00550F46">
        <w:rPr>
          <w:b/>
          <w:bCs/>
        </w:rPr>
        <w:t>Community Name</w:t>
      </w:r>
    </w:p>
    <w:p w14:paraId="118242FB" w14:textId="77777777" w:rsidR="00550F46" w:rsidRPr="00550F46" w:rsidRDefault="00550F46" w:rsidP="00550F46">
      <w:r w:rsidRPr="00550F46">
        <w:t>[Insert community name]</w:t>
      </w:r>
    </w:p>
    <w:p w14:paraId="4D5055E6" w14:textId="77777777" w:rsidR="00550F46" w:rsidRPr="00550F46" w:rsidRDefault="00550F46" w:rsidP="00550F46">
      <w:r w:rsidRPr="00550F46">
        <w:pict w14:anchorId="66EF655E">
          <v:rect id="_x0000_i7331" style="width:0;height:1.5pt" o:hralign="center" o:hrstd="t" o:hr="t" fillcolor="#a0a0a0" stroked="f"/>
        </w:pict>
      </w:r>
    </w:p>
    <w:p w14:paraId="1DFC33AB" w14:textId="77777777" w:rsidR="00550F46" w:rsidRPr="00550F46" w:rsidRDefault="00550F46" w:rsidP="00550F46">
      <w:pPr>
        <w:rPr>
          <w:b/>
          <w:bCs/>
        </w:rPr>
      </w:pPr>
      <w:r w:rsidRPr="00550F46">
        <w:rPr>
          <w:b/>
          <w:bCs/>
        </w:rPr>
        <w:t>Date of Adoption</w:t>
      </w:r>
    </w:p>
    <w:p w14:paraId="6F56FC2A" w14:textId="77777777" w:rsidR="00550F46" w:rsidRPr="00550F46" w:rsidRDefault="00550F46" w:rsidP="00550F46">
      <w:r w:rsidRPr="00550F46">
        <w:t>[Month / Year]</w:t>
      </w:r>
    </w:p>
    <w:p w14:paraId="7714B750" w14:textId="77777777" w:rsidR="00550F46" w:rsidRPr="00550F46" w:rsidRDefault="00550F46" w:rsidP="00550F46">
      <w:r w:rsidRPr="00550F46">
        <w:pict w14:anchorId="0910C5B5">
          <v:rect id="_x0000_i7332" style="width:0;height:1.5pt" o:hralign="center" o:hrstd="t" o:hr="t" fillcolor="#a0a0a0" stroked="f"/>
        </w:pict>
      </w:r>
    </w:p>
    <w:p w14:paraId="70C9732B" w14:textId="77777777" w:rsidR="00550F46" w:rsidRPr="00550F46" w:rsidRDefault="00550F46" w:rsidP="00550F46">
      <w:pPr>
        <w:rPr>
          <w:b/>
          <w:bCs/>
        </w:rPr>
      </w:pPr>
      <w:r w:rsidRPr="00550F46">
        <w:rPr>
          <w:b/>
          <w:bCs/>
        </w:rPr>
        <w:t>Guiding Principles for Land Use</w:t>
      </w:r>
    </w:p>
    <w:p w14:paraId="7B54233E" w14:textId="77777777" w:rsidR="00550F46" w:rsidRPr="00550F46" w:rsidRDefault="00550F46" w:rsidP="00550F46">
      <w:r w:rsidRPr="00550F46">
        <w:t>Land-use decisions within the community seek to balance human needs with ecological stewardship.</w:t>
      </w:r>
    </w:p>
    <w:p w14:paraId="65D8EDA5" w14:textId="77777777" w:rsidR="00550F46" w:rsidRPr="00550F46" w:rsidRDefault="00550F46" w:rsidP="00550F46">
      <w:r w:rsidRPr="00550F46">
        <w:t>Guiding principles may include:</w:t>
      </w:r>
    </w:p>
    <w:p w14:paraId="4E21B0FA" w14:textId="77777777" w:rsidR="00550F46" w:rsidRPr="00550F46" w:rsidRDefault="00550F46" w:rsidP="00550F46">
      <w:r w:rsidRPr="00550F46">
        <w:t>• protection of ecological systems</w:t>
      </w:r>
      <w:r w:rsidRPr="00550F46">
        <w:br/>
        <w:t>• responsible use of shared land</w:t>
      </w:r>
      <w:r w:rsidRPr="00550F46">
        <w:br/>
        <w:t>• long-term sustainability of land resources</w:t>
      </w:r>
      <w:r w:rsidRPr="00550F46">
        <w:br/>
        <w:t>• alignment with the community’s vision and values</w:t>
      </w:r>
    </w:p>
    <w:p w14:paraId="7D8F3F15" w14:textId="77777777" w:rsidR="00550F46" w:rsidRPr="00550F46" w:rsidRDefault="00550F46" w:rsidP="00550F46">
      <w:r w:rsidRPr="00550F46">
        <w:t>Communities may define additional principles relevant to their context.</w:t>
      </w:r>
    </w:p>
    <w:p w14:paraId="7B7407C7" w14:textId="77777777" w:rsidR="00550F46" w:rsidRPr="00550F46" w:rsidRDefault="00550F46" w:rsidP="00550F46">
      <w:r w:rsidRPr="00550F46">
        <w:pict w14:anchorId="637D5C36">
          <v:rect id="_x0000_i7333" style="width:0;height:1.5pt" o:hralign="center" o:hrstd="t" o:hr="t" fillcolor="#a0a0a0" stroked="f"/>
        </w:pict>
      </w:r>
    </w:p>
    <w:p w14:paraId="2D5B66F0" w14:textId="77777777" w:rsidR="00550F46" w:rsidRPr="00550F46" w:rsidRDefault="00550F46" w:rsidP="00550F46">
      <w:pPr>
        <w:rPr>
          <w:b/>
          <w:bCs/>
        </w:rPr>
      </w:pPr>
      <w:r w:rsidRPr="00550F46">
        <w:rPr>
          <w:b/>
          <w:bCs/>
        </w:rPr>
        <w:t>Types of Land Use Decisions</w:t>
      </w:r>
    </w:p>
    <w:p w14:paraId="2688D297" w14:textId="77777777" w:rsidR="00550F46" w:rsidRPr="00550F46" w:rsidRDefault="00550F46" w:rsidP="00550F46">
      <w:r w:rsidRPr="00550F46">
        <w:t>The community may evaluate several types of land-use proposals.</w:t>
      </w:r>
    </w:p>
    <w:p w14:paraId="6A03B6AE" w14:textId="77777777" w:rsidR="00550F46" w:rsidRPr="00550F46" w:rsidRDefault="00550F46" w:rsidP="00550F46">
      <w:r w:rsidRPr="00550F46">
        <w:t>Examples include: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53"/>
        <w:gridCol w:w="6298"/>
      </w:tblGrid>
      <w:tr w:rsidR="00550F46" w:rsidRPr="00550F46" w14:paraId="67E28D28" w14:textId="77777777" w:rsidTr="00623C9C">
        <w:tc>
          <w:tcPr>
            <w:tcW w:w="0" w:type="auto"/>
            <w:hideMark/>
          </w:tcPr>
          <w:p w14:paraId="2B842A85" w14:textId="77777777" w:rsidR="00550F46" w:rsidRPr="00550F46" w:rsidRDefault="00550F46" w:rsidP="00623C9C">
            <w:pPr>
              <w:spacing w:after="200" w:line="360" w:lineRule="auto"/>
              <w:rPr>
                <w:b/>
                <w:bCs/>
              </w:rPr>
            </w:pPr>
            <w:r w:rsidRPr="00550F46">
              <w:rPr>
                <w:b/>
                <w:bCs/>
              </w:rPr>
              <w:t>Land Use Proposal</w:t>
            </w:r>
          </w:p>
        </w:tc>
        <w:tc>
          <w:tcPr>
            <w:tcW w:w="6298" w:type="dxa"/>
            <w:hideMark/>
          </w:tcPr>
          <w:p w14:paraId="08600D15" w14:textId="77777777" w:rsidR="00550F46" w:rsidRPr="00550F46" w:rsidRDefault="00550F46" w:rsidP="00623C9C">
            <w:pPr>
              <w:spacing w:after="200" w:line="360" w:lineRule="auto"/>
              <w:jc w:val="center"/>
              <w:rPr>
                <w:b/>
                <w:bCs/>
              </w:rPr>
            </w:pPr>
            <w:r w:rsidRPr="00550F46">
              <w:rPr>
                <w:b/>
                <w:bCs/>
              </w:rPr>
              <w:t>Example</w:t>
            </w:r>
          </w:p>
        </w:tc>
      </w:tr>
      <w:tr w:rsidR="00550F46" w:rsidRPr="00550F46" w14:paraId="365380D2" w14:textId="77777777" w:rsidTr="00623C9C">
        <w:tc>
          <w:tcPr>
            <w:tcW w:w="0" w:type="auto"/>
            <w:hideMark/>
          </w:tcPr>
          <w:p w14:paraId="794E3003" w14:textId="77777777" w:rsidR="00550F46" w:rsidRPr="00550F46" w:rsidRDefault="00550F46" w:rsidP="00623C9C">
            <w:pPr>
              <w:spacing w:after="200" w:line="360" w:lineRule="auto"/>
            </w:pPr>
            <w:r w:rsidRPr="00550F46">
              <w:t>Infrastructure development</w:t>
            </w:r>
          </w:p>
        </w:tc>
        <w:tc>
          <w:tcPr>
            <w:tcW w:w="6298" w:type="dxa"/>
            <w:hideMark/>
          </w:tcPr>
          <w:p w14:paraId="4794E64A" w14:textId="77777777" w:rsidR="00550F46" w:rsidRPr="00550F46" w:rsidRDefault="00550F46" w:rsidP="00623C9C">
            <w:pPr>
              <w:spacing w:after="200" w:line="360" w:lineRule="auto"/>
            </w:pPr>
            <w:r w:rsidRPr="00550F46">
              <w:t>Building homes, workshops, or storage facilities</w:t>
            </w:r>
          </w:p>
        </w:tc>
      </w:tr>
      <w:tr w:rsidR="00550F46" w:rsidRPr="00550F46" w14:paraId="1BA302E5" w14:textId="77777777" w:rsidTr="00623C9C">
        <w:tc>
          <w:tcPr>
            <w:tcW w:w="0" w:type="auto"/>
            <w:hideMark/>
          </w:tcPr>
          <w:p w14:paraId="3C81CD42" w14:textId="77777777" w:rsidR="00550F46" w:rsidRPr="00550F46" w:rsidRDefault="00550F46" w:rsidP="00623C9C">
            <w:pPr>
              <w:spacing w:after="200" w:line="360" w:lineRule="auto"/>
            </w:pPr>
            <w:r w:rsidRPr="00550F46">
              <w:t>Agricultural expansion</w:t>
            </w:r>
          </w:p>
        </w:tc>
        <w:tc>
          <w:tcPr>
            <w:tcW w:w="6298" w:type="dxa"/>
            <w:hideMark/>
          </w:tcPr>
          <w:p w14:paraId="5AAC3611" w14:textId="77777777" w:rsidR="00550F46" w:rsidRPr="00550F46" w:rsidRDefault="00550F46" w:rsidP="00623C9C">
            <w:pPr>
              <w:spacing w:after="200" w:line="360" w:lineRule="auto"/>
            </w:pPr>
            <w:r w:rsidRPr="00550F46">
              <w:t>Creating new garden areas or orchards</w:t>
            </w:r>
          </w:p>
        </w:tc>
      </w:tr>
      <w:tr w:rsidR="00550F46" w:rsidRPr="00550F46" w14:paraId="0952BCA4" w14:textId="77777777" w:rsidTr="00623C9C">
        <w:tc>
          <w:tcPr>
            <w:tcW w:w="0" w:type="auto"/>
            <w:hideMark/>
          </w:tcPr>
          <w:p w14:paraId="57B2C110" w14:textId="77777777" w:rsidR="00550F46" w:rsidRPr="00550F46" w:rsidRDefault="00550F46" w:rsidP="00623C9C">
            <w:pPr>
              <w:spacing w:after="200" w:line="360" w:lineRule="auto"/>
            </w:pPr>
            <w:r w:rsidRPr="00550F46">
              <w:t>Shared spaces</w:t>
            </w:r>
          </w:p>
        </w:tc>
        <w:tc>
          <w:tcPr>
            <w:tcW w:w="6298" w:type="dxa"/>
            <w:hideMark/>
          </w:tcPr>
          <w:p w14:paraId="7FA573A7" w14:textId="77777777" w:rsidR="00550F46" w:rsidRPr="00550F46" w:rsidRDefault="00550F46" w:rsidP="00623C9C">
            <w:pPr>
              <w:spacing w:after="200" w:line="360" w:lineRule="auto"/>
            </w:pPr>
            <w:r w:rsidRPr="00550F46">
              <w:t>Establishing gathering areas or community facilities</w:t>
            </w:r>
          </w:p>
        </w:tc>
      </w:tr>
      <w:tr w:rsidR="00550F46" w:rsidRPr="00550F46" w14:paraId="5024D436" w14:textId="77777777" w:rsidTr="00623C9C">
        <w:tc>
          <w:tcPr>
            <w:tcW w:w="0" w:type="auto"/>
            <w:hideMark/>
          </w:tcPr>
          <w:p w14:paraId="461B9381" w14:textId="77777777" w:rsidR="00550F46" w:rsidRPr="00550F46" w:rsidRDefault="00550F46" w:rsidP="00623C9C">
            <w:pPr>
              <w:spacing w:after="200" w:line="360" w:lineRule="auto"/>
            </w:pPr>
            <w:r w:rsidRPr="00550F46">
              <w:lastRenderedPageBreak/>
              <w:t>Ecological protection</w:t>
            </w:r>
          </w:p>
        </w:tc>
        <w:tc>
          <w:tcPr>
            <w:tcW w:w="6298" w:type="dxa"/>
            <w:hideMark/>
          </w:tcPr>
          <w:p w14:paraId="2AF690FC" w14:textId="77777777" w:rsidR="00550F46" w:rsidRPr="00550F46" w:rsidRDefault="00550F46" w:rsidP="00623C9C">
            <w:pPr>
              <w:spacing w:after="200" w:line="360" w:lineRule="auto"/>
            </w:pPr>
            <w:r w:rsidRPr="00550F46">
              <w:t>Designating conservation zones</w:t>
            </w:r>
          </w:p>
        </w:tc>
      </w:tr>
    </w:tbl>
    <w:p w14:paraId="2FEDEC17" w14:textId="77777777" w:rsidR="00550F46" w:rsidRPr="00550F46" w:rsidRDefault="00550F46" w:rsidP="00550F46">
      <w:r w:rsidRPr="00550F46">
        <w:t xml:space="preserve">Communities may </w:t>
      </w:r>
      <w:proofErr w:type="gramStart"/>
      <w:r w:rsidRPr="00550F46">
        <w:t>adapt</w:t>
      </w:r>
      <w:proofErr w:type="gramEnd"/>
      <w:r w:rsidRPr="00550F46">
        <w:t xml:space="preserve"> this list depending on their needs.</w:t>
      </w:r>
    </w:p>
    <w:p w14:paraId="55870B57" w14:textId="77777777" w:rsidR="00550F46" w:rsidRPr="00550F46" w:rsidRDefault="00550F46" w:rsidP="00550F46">
      <w:r w:rsidRPr="00550F46">
        <w:pict w14:anchorId="5B476AF1">
          <v:rect id="_x0000_i7334" style="width:0;height:1.5pt" o:hralign="center" o:hrstd="t" o:hr="t" fillcolor="#a0a0a0" stroked="f"/>
        </w:pict>
      </w:r>
    </w:p>
    <w:p w14:paraId="38CAF268" w14:textId="77777777" w:rsidR="00550F46" w:rsidRPr="00550F46" w:rsidRDefault="00550F46" w:rsidP="00550F46">
      <w:pPr>
        <w:rPr>
          <w:b/>
          <w:bCs/>
        </w:rPr>
      </w:pPr>
      <w:r w:rsidRPr="00550F46">
        <w:rPr>
          <w:b/>
          <w:bCs/>
        </w:rPr>
        <w:t>Proposal Submission</w:t>
      </w:r>
    </w:p>
    <w:p w14:paraId="5CC2458A" w14:textId="77777777" w:rsidR="00550F46" w:rsidRPr="00550F46" w:rsidRDefault="00550F46" w:rsidP="00550F46">
      <w:r w:rsidRPr="00550F46">
        <w:t>Members or working groups proposing a land-use change should provide a description that includes:</w:t>
      </w:r>
    </w:p>
    <w:p w14:paraId="23F29D18" w14:textId="77777777" w:rsidR="00550F46" w:rsidRPr="00550F46" w:rsidRDefault="00550F46" w:rsidP="00550F46">
      <w:r w:rsidRPr="00550F46">
        <w:t>• purpose of the proposed change</w:t>
      </w:r>
      <w:r w:rsidRPr="00550F46">
        <w:br/>
        <w:t>• location of the land involved</w:t>
      </w:r>
      <w:r w:rsidRPr="00550F46">
        <w:br/>
        <w:t>• potential environmental or community impacts</w:t>
      </w:r>
      <w:r w:rsidRPr="00550F46">
        <w:br/>
        <w:t>• resources required for implementation</w:t>
      </w:r>
    </w:p>
    <w:p w14:paraId="2D817304" w14:textId="77777777" w:rsidR="00550F46" w:rsidRPr="00550F46" w:rsidRDefault="00550F46" w:rsidP="00550F46">
      <w:r w:rsidRPr="00550F46">
        <w:t>Clear proposals help facilitate informed discussion.</w:t>
      </w:r>
    </w:p>
    <w:p w14:paraId="5A263D5D" w14:textId="77777777" w:rsidR="00550F46" w:rsidRPr="00550F46" w:rsidRDefault="00550F46" w:rsidP="00550F46">
      <w:r w:rsidRPr="00550F46">
        <w:pict w14:anchorId="5DDE8BE5">
          <v:rect id="_x0000_i7335" style="width:0;height:1.5pt" o:hralign="center" o:hrstd="t" o:hr="t" fillcolor="#a0a0a0" stroked="f"/>
        </w:pict>
      </w:r>
    </w:p>
    <w:p w14:paraId="080CFB9F" w14:textId="77777777" w:rsidR="00550F46" w:rsidRPr="00550F46" w:rsidRDefault="00550F46" w:rsidP="00550F46">
      <w:pPr>
        <w:rPr>
          <w:b/>
          <w:bCs/>
        </w:rPr>
      </w:pPr>
      <w:r w:rsidRPr="00550F46">
        <w:rPr>
          <w:b/>
          <w:bCs/>
        </w:rPr>
        <w:t>Evaluation Process</w:t>
      </w:r>
    </w:p>
    <w:p w14:paraId="751DA646" w14:textId="77777777" w:rsidR="00550F46" w:rsidRPr="00550F46" w:rsidRDefault="00550F46" w:rsidP="00550F46">
      <w:r w:rsidRPr="00550F46">
        <w:t>Land-use proposals may be reviewed through the community’s governance system.</w:t>
      </w:r>
    </w:p>
    <w:p w14:paraId="0D80CF62" w14:textId="77777777" w:rsidR="00550F46" w:rsidRPr="00550F46" w:rsidRDefault="00550F46" w:rsidP="00550F46">
      <w:r w:rsidRPr="00550F46">
        <w:t>Possible evaluation steps may include:</w:t>
      </w:r>
    </w:p>
    <w:p w14:paraId="21A09122" w14:textId="77777777" w:rsidR="00550F46" w:rsidRPr="00550F46" w:rsidRDefault="00550F46" w:rsidP="00550F46">
      <w:pPr>
        <w:numPr>
          <w:ilvl w:val="0"/>
          <w:numId w:val="145"/>
        </w:numPr>
      </w:pPr>
      <w:r w:rsidRPr="00550F46">
        <w:t>Initial review by a land stewardship team or working group</w:t>
      </w:r>
    </w:p>
    <w:p w14:paraId="27EC977A" w14:textId="77777777" w:rsidR="00550F46" w:rsidRPr="00550F46" w:rsidRDefault="00550F46" w:rsidP="00550F46">
      <w:pPr>
        <w:numPr>
          <w:ilvl w:val="0"/>
          <w:numId w:val="145"/>
        </w:numPr>
      </w:pPr>
      <w:r w:rsidRPr="00550F46">
        <w:t>Discussion within the governance council or appropriate body</w:t>
      </w:r>
    </w:p>
    <w:p w14:paraId="3A7BD9CB" w14:textId="77777777" w:rsidR="00550F46" w:rsidRPr="00550F46" w:rsidRDefault="00550F46" w:rsidP="00550F46">
      <w:pPr>
        <w:numPr>
          <w:ilvl w:val="0"/>
          <w:numId w:val="145"/>
        </w:numPr>
      </w:pPr>
      <w:r w:rsidRPr="00550F46">
        <w:t>Community consultation when appropriate</w:t>
      </w:r>
    </w:p>
    <w:p w14:paraId="3C5F1C9C" w14:textId="77777777" w:rsidR="00550F46" w:rsidRPr="00550F46" w:rsidRDefault="00550F46" w:rsidP="00550F46">
      <w:r w:rsidRPr="00550F46">
        <w:t>This process ensures that multiple perspectives are considered.</w:t>
      </w:r>
    </w:p>
    <w:p w14:paraId="27D95AAD" w14:textId="77777777" w:rsidR="00550F46" w:rsidRPr="00550F46" w:rsidRDefault="00550F46" w:rsidP="00550F46">
      <w:r w:rsidRPr="00550F46">
        <w:pict w14:anchorId="3DA9C30F">
          <v:rect id="_x0000_i7336" style="width:0;height:1.5pt" o:hralign="center" o:hrstd="t" o:hr="t" fillcolor="#a0a0a0" stroked="f"/>
        </w:pict>
      </w:r>
    </w:p>
    <w:p w14:paraId="587855B2" w14:textId="77777777" w:rsidR="00550F46" w:rsidRPr="00550F46" w:rsidRDefault="00550F46" w:rsidP="00550F46">
      <w:pPr>
        <w:rPr>
          <w:b/>
          <w:bCs/>
        </w:rPr>
      </w:pPr>
      <w:r w:rsidRPr="00550F46">
        <w:rPr>
          <w:b/>
          <w:bCs/>
        </w:rPr>
        <w:t>Decision Authority</w:t>
      </w:r>
    </w:p>
    <w:p w14:paraId="1B7C6602" w14:textId="77777777" w:rsidR="00550F46" w:rsidRPr="00550F46" w:rsidRDefault="00550F46" w:rsidP="00550F46">
      <w:r w:rsidRPr="00550F46">
        <w:t>Communities should clarify which governance body has authority to approve land-use decisions.</w:t>
      </w:r>
    </w:p>
    <w:p w14:paraId="0E621420" w14:textId="77777777" w:rsidR="00550F46" w:rsidRPr="00550F46" w:rsidRDefault="00550F46" w:rsidP="00550F46">
      <w:r w:rsidRPr="00550F46">
        <w:t>Examples may include:</w:t>
      </w:r>
    </w:p>
    <w:p w14:paraId="63AAC858" w14:textId="77777777" w:rsidR="00550F46" w:rsidRPr="00550F46" w:rsidRDefault="00550F46" w:rsidP="00550F46">
      <w:r w:rsidRPr="00550F46">
        <w:t>• stewardship council</w:t>
      </w:r>
      <w:r w:rsidRPr="00550F46">
        <w:br/>
        <w:t>• community assembly</w:t>
      </w:r>
      <w:r w:rsidRPr="00550F46">
        <w:br/>
        <w:t>• designated land stewardship committee</w:t>
      </w:r>
    </w:p>
    <w:p w14:paraId="29D4C511" w14:textId="77777777" w:rsidR="00550F46" w:rsidRPr="00550F46" w:rsidRDefault="00550F46" w:rsidP="00550F46">
      <w:r w:rsidRPr="00550F46">
        <w:lastRenderedPageBreak/>
        <w:t>The decision authority may depend on the scale or impact of the proposed change.</w:t>
      </w:r>
    </w:p>
    <w:p w14:paraId="6298E2A2" w14:textId="77777777" w:rsidR="00550F46" w:rsidRPr="00550F46" w:rsidRDefault="00550F46" w:rsidP="00550F46">
      <w:r w:rsidRPr="00550F46">
        <w:pict w14:anchorId="34ACDB62">
          <v:rect id="_x0000_i7337" style="width:0;height:1.5pt" o:hralign="center" o:hrstd="t" o:hr="t" fillcolor="#a0a0a0" stroked="f"/>
        </w:pict>
      </w:r>
    </w:p>
    <w:p w14:paraId="1E3B494E" w14:textId="77777777" w:rsidR="00550F46" w:rsidRPr="00550F46" w:rsidRDefault="00550F46" w:rsidP="00550F46">
      <w:pPr>
        <w:rPr>
          <w:b/>
          <w:bCs/>
        </w:rPr>
      </w:pPr>
      <w:r w:rsidRPr="00550F46">
        <w:rPr>
          <w:b/>
          <w:bCs/>
        </w:rPr>
        <w:t>Environmental and Community Considerations</w:t>
      </w:r>
    </w:p>
    <w:p w14:paraId="6377F0C1" w14:textId="77777777" w:rsidR="00550F46" w:rsidRPr="00550F46" w:rsidRDefault="00550F46" w:rsidP="00550F46">
      <w:r w:rsidRPr="00550F46">
        <w:t>When evaluating land-use proposals, the community may consider:</w:t>
      </w:r>
    </w:p>
    <w:p w14:paraId="0B5BF788" w14:textId="77777777" w:rsidR="00550F46" w:rsidRPr="00550F46" w:rsidRDefault="00550F46" w:rsidP="00550F46">
      <w:r w:rsidRPr="00550F46">
        <w:t>• potential ecological impacts</w:t>
      </w:r>
      <w:r w:rsidRPr="00550F46">
        <w:br/>
        <w:t>• compatibility with existing land uses</w:t>
      </w:r>
      <w:r w:rsidRPr="00550F46">
        <w:br/>
        <w:t>• long-term sustainability of the proposal</w:t>
      </w:r>
      <w:r w:rsidRPr="00550F46">
        <w:br/>
        <w:t>• effects on shared community spaces</w:t>
      </w:r>
    </w:p>
    <w:p w14:paraId="6233C098" w14:textId="77777777" w:rsidR="00550F46" w:rsidRPr="00550F46" w:rsidRDefault="00550F46" w:rsidP="00550F46">
      <w:r w:rsidRPr="00550F46">
        <w:t>These considerations help maintain responsible stewardship of the land.</w:t>
      </w:r>
    </w:p>
    <w:p w14:paraId="76707D27" w14:textId="77777777" w:rsidR="00550F46" w:rsidRPr="00550F46" w:rsidRDefault="00550F46" w:rsidP="00550F46">
      <w:r w:rsidRPr="00550F46">
        <w:pict w14:anchorId="66691CA2">
          <v:rect id="_x0000_i7338" style="width:0;height:1.5pt" o:hralign="center" o:hrstd="t" o:hr="t" fillcolor="#a0a0a0" stroked="f"/>
        </w:pict>
      </w:r>
    </w:p>
    <w:p w14:paraId="547E3D9F" w14:textId="77777777" w:rsidR="00550F46" w:rsidRPr="00550F46" w:rsidRDefault="00550F46" w:rsidP="00550F46">
      <w:pPr>
        <w:rPr>
          <w:b/>
          <w:bCs/>
        </w:rPr>
      </w:pPr>
      <w:r w:rsidRPr="00550F46">
        <w:rPr>
          <w:b/>
          <w:bCs/>
        </w:rPr>
        <w:t>Documentation of Decisions</w:t>
      </w:r>
    </w:p>
    <w:p w14:paraId="0A0EF1BA" w14:textId="77777777" w:rsidR="00550F46" w:rsidRPr="00550F46" w:rsidRDefault="00550F46" w:rsidP="00550F46">
      <w:r w:rsidRPr="00550F46">
        <w:t>Important land-use decisions may be documented to maintain transparency and institutional memory.</w:t>
      </w:r>
    </w:p>
    <w:p w14:paraId="7A5C34CC" w14:textId="77777777" w:rsidR="00550F46" w:rsidRPr="00550F46" w:rsidRDefault="00550F46" w:rsidP="00550F46">
      <w:r w:rsidRPr="00550F46">
        <w:t>Documentation may include:</w:t>
      </w:r>
    </w:p>
    <w:p w14:paraId="3E627A35" w14:textId="77777777" w:rsidR="00550F46" w:rsidRPr="00550F46" w:rsidRDefault="00550F46" w:rsidP="00550F46">
      <w:r w:rsidRPr="00550F46">
        <w:t>• summary of the proposal</w:t>
      </w:r>
      <w:r w:rsidRPr="00550F46">
        <w:br/>
        <w:t>• evaluation discussions</w:t>
      </w:r>
      <w:r w:rsidRPr="00550F46">
        <w:br/>
        <w:t>• final decision and rationale</w:t>
      </w:r>
    </w:p>
    <w:p w14:paraId="62F72615" w14:textId="77777777" w:rsidR="00550F46" w:rsidRPr="00550F46" w:rsidRDefault="00550F46" w:rsidP="00550F46">
      <w:r w:rsidRPr="00550F46">
        <w:t>Records may be stored within the community’s documentation system.</w:t>
      </w:r>
    </w:p>
    <w:p w14:paraId="3E7CE3DF" w14:textId="77777777" w:rsidR="00550F46" w:rsidRPr="00550F46" w:rsidRDefault="00550F46" w:rsidP="00550F46">
      <w:r w:rsidRPr="00550F46">
        <w:pict w14:anchorId="697C717A">
          <v:rect id="_x0000_i7339" style="width:0;height:1.5pt" o:hralign="center" o:hrstd="t" o:hr="t" fillcolor="#a0a0a0" stroked="f"/>
        </w:pict>
      </w:r>
    </w:p>
    <w:p w14:paraId="583EBF99" w14:textId="77777777" w:rsidR="00550F46" w:rsidRPr="00550F46" w:rsidRDefault="00550F46" w:rsidP="00550F46">
      <w:pPr>
        <w:rPr>
          <w:b/>
          <w:bCs/>
        </w:rPr>
      </w:pPr>
      <w:r w:rsidRPr="00550F46">
        <w:rPr>
          <w:b/>
          <w:bCs/>
        </w:rPr>
        <w:t>Relationship to Other Governance Documents</w:t>
      </w:r>
    </w:p>
    <w:p w14:paraId="7A492566" w14:textId="77777777" w:rsidR="00550F46" w:rsidRPr="00550F46" w:rsidRDefault="00550F46" w:rsidP="00550F46">
      <w:r w:rsidRPr="00550F46">
        <w:t>This framework complements the following documents:</w:t>
      </w:r>
    </w:p>
    <w:p w14:paraId="632CAB92" w14:textId="77777777" w:rsidR="00550F46" w:rsidRPr="00550F46" w:rsidRDefault="00550F46" w:rsidP="00550F46">
      <w:r w:rsidRPr="00550F46">
        <w:t>• Ecological Stewardship Plan (Template 29)</w:t>
      </w:r>
      <w:r w:rsidRPr="00550F46">
        <w:br/>
        <w:t>• Commons Stewardship Ledger</w:t>
      </w:r>
      <w:r w:rsidRPr="00550F46">
        <w:br/>
        <w:t>• Governance Decision-Making Protocol</w:t>
      </w:r>
      <w:r w:rsidRPr="00550F46">
        <w:br/>
        <w:t>• Infrastructure Maintenance Ledger</w:t>
      </w:r>
    </w:p>
    <w:p w14:paraId="43BEE112" w14:textId="77777777" w:rsidR="00550F46" w:rsidRPr="00550F46" w:rsidRDefault="00550F46" w:rsidP="00550F46">
      <w:r w:rsidRPr="00550F46">
        <w:t>Together these tools help ensure responsible and coordinated land stewardship.</w:t>
      </w:r>
    </w:p>
    <w:p w14:paraId="0CCD5200" w14:textId="77777777" w:rsidR="00550F46" w:rsidRPr="00550F46" w:rsidRDefault="00550F46" w:rsidP="00550F46">
      <w:r w:rsidRPr="00550F46">
        <w:pict w14:anchorId="661A5479">
          <v:rect id="_x0000_i7340" style="width:0;height:1.5pt" o:hralign="center" o:hrstd="t" o:hr="t" fillcolor="#a0a0a0" stroked="f"/>
        </w:pict>
      </w:r>
    </w:p>
    <w:p w14:paraId="3BCF710A" w14:textId="77777777" w:rsidR="00550F46" w:rsidRPr="00550F46" w:rsidRDefault="00550F46" w:rsidP="00550F46">
      <w:pPr>
        <w:rPr>
          <w:b/>
          <w:bCs/>
        </w:rPr>
      </w:pPr>
      <w:r w:rsidRPr="00550F46">
        <w:rPr>
          <w:b/>
          <w:bCs/>
        </w:rPr>
        <w:t>Living Document</w:t>
      </w:r>
    </w:p>
    <w:p w14:paraId="20305876" w14:textId="77777777" w:rsidR="00550F46" w:rsidRPr="00550F46" w:rsidRDefault="00550F46" w:rsidP="00550F46">
      <w:r w:rsidRPr="00550F46">
        <w:lastRenderedPageBreak/>
        <w:t>The Land Use Decision Framework may be reviewed periodically as the community gains experience managing land-use decisions.</w:t>
      </w:r>
    </w:p>
    <w:p w14:paraId="1C478659" w14:textId="31E374D0" w:rsidR="005D18A9" w:rsidRPr="005D18A9" w:rsidRDefault="005D18A9" w:rsidP="00550F46"/>
    <w:sectPr w:rsidR="005D18A9" w:rsidRPr="005D18A9" w:rsidSect="008C0451">
      <w:headerReference w:type="default" r:id="rId8"/>
      <w:footerReference w:type="default" r:id="rId9"/>
      <w:pgSz w:w="12240" w:h="15840"/>
      <w:pgMar w:top="1702" w:right="1440" w:bottom="1843" w:left="1440" w:header="284" w:footer="6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9D529" w14:textId="77777777" w:rsidR="002614EC" w:rsidRDefault="002614EC">
      <w:pPr>
        <w:spacing w:after="0" w:line="240" w:lineRule="auto"/>
      </w:pPr>
      <w:r>
        <w:separator/>
      </w:r>
    </w:p>
  </w:endnote>
  <w:endnote w:type="continuationSeparator" w:id="0">
    <w:p w14:paraId="7AA457A8" w14:textId="77777777" w:rsidR="002614EC" w:rsidRDefault="0026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Display ExtraLight">
    <w:panose1 w:val="02000303000000020004"/>
    <w:charset w:val="00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CF90" w14:textId="5649395A" w:rsidR="00596DE0" w:rsidRDefault="00700E43" w:rsidP="00545ED2">
    <w:pPr>
      <w:pStyle w:val="SRIFooter"/>
      <w:spacing w:after="0" w:line="240" w:lineRule="auto"/>
      <w:rPr>
        <w:rFonts w:ascii="Inter Display ExtraLight" w:hAnsi="Inter Display ExtraLight"/>
        <w:b/>
        <w:bCs/>
        <w:noProof/>
        <w:sz w:val="16"/>
        <w:szCs w:val="16"/>
      </w:rPr>
    </w:pPr>
    <w:r w:rsidRPr="00700E43">
      <w:rPr>
        <w:rFonts w:ascii="Inter Display ExtraLight" w:hAnsi="Inter Display ExtraLight"/>
        <w:sz w:val="16"/>
        <w:szCs w:val="16"/>
      </w:rPr>
      <w:t>Template adapted from the Applied Stewardship Toolkit</w:t>
    </w:r>
    <w:r w:rsidRPr="00F445BC">
      <w:rPr>
        <w:rFonts w:ascii="Inter Display ExtraLight" w:hAnsi="Inter Display ExtraLight"/>
        <w:sz w:val="16"/>
        <w:szCs w:val="16"/>
      </w:rPr>
      <w:t xml:space="preserve"> • </w:t>
    </w:r>
    <w:r w:rsidR="00DB4500" w:rsidRPr="00DB4500">
      <w:rPr>
        <w:rFonts w:ascii="Inter Display ExtraLight" w:hAnsi="Inter Display ExtraLight"/>
        <w:sz w:val="16"/>
        <w:szCs w:val="16"/>
      </w:rPr>
      <w:t>Governance Instruments for Intentional Communities</w:t>
    </w:r>
    <w:r w:rsidR="00F33198">
      <w:rPr>
        <w:rFonts w:ascii="Inter Display ExtraLight" w:hAnsi="Inter Display ExtraLight"/>
        <w:sz w:val="16"/>
        <w:szCs w:val="16"/>
      </w:rPr>
      <w:t xml:space="preserve">              </w:t>
    </w:r>
    <w:r w:rsidR="00140F60">
      <w:rPr>
        <w:rFonts w:ascii="Inter Display ExtraLight" w:hAnsi="Inter Display ExtraLight"/>
        <w:sz w:val="16"/>
        <w:szCs w:val="16"/>
      </w:rPr>
      <w:t xml:space="preserve">               </w:t>
    </w:r>
    <w:r w:rsidR="004C2F08" w:rsidRPr="00B62233">
      <w:rPr>
        <w:rFonts w:ascii="Inter Display ExtraLight" w:hAnsi="Inter Display ExtraLight"/>
        <w:spacing w:val="60"/>
        <w:sz w:val="16"/>
        <w:szCs w:val="16"/>
      </w:rPr>
      <w:t>Page</w:t>
    </w:r>
    <w:r w:rsidR="004C2F08" w:rsidRPr="00B62233">
      <w:rPr>
        <w:rFonts w:ascii="Inter Display ExtraLight" w:hAnsi="Inter Display ExtraLight"/>
        <w:sz w:val="16"/>
        <w:szCs w:val="16"/>
      </w:rPr>
      <w:t xml:space="preserve"> |</w:t>
    </w:r>
    <w:r w:rsidR="000A4373">
      <w:rPr>
        <w:rFonts w:ascii="Inter Display ExtraLight" w:hAnsi="Inter Display ExtraLight"/>
        <w:sz w:val="16"/>
        <w:szCs w:val="16"/>
      </w:rPr>
      <w:t xml:space="preserve">  </w:t>
    </w:r>
    <w:r w:rsidR="004C2F08" w:rsidRPr="00B62233">
      <w:rPr>
        <w:rFonts w:ascii="Inter Display ExtraLight" w:hAnsi="Inter Display ExtraLight"/>
        <w:sz w:val="16"/>
        <w:szCs w:val="16"/>
      </w:rPr>
      <w:t xml:space="preserve"> </w:t>
    </w:r>
    <w:r w:rsidR="004C2F08" w:rsidRPr="00B62233">
      <w:rPr>
        <w:rFonts w:ascii="Inter Display ExtraLight" w:hAnsi="Inter Display ExtraLight"/>
        <w:sz w:val="16"/>
        <w:szCs w:val="16"/>
      </w:rPr>
      <w:fldChar w:fldCharType="begin"/>
    </w:r>
    <w:r w:rsidR="004C2F08" w:rsidRPr="00B62233">
      <w:rPr>
        <w:rFonts w:ascii="Inter Display ExtraLight" w:hAnsi="Inter Display ExtraLight"/>
        <w:sz w:val="16"/>
        <w:szCs w:val="16"/>
      </w:rPr>
      <w:instrText xml:space="preserve"> PAGE   \* MERGEFORMAT </w:instrText>
    </w:r>
    <w:r w:rsidR="004C2F08" w:rsidRPr="00B62233">
      <w:rPr>
        <w:rFonts w:ascii="Inter Display ExtraLight" w:hAnsi="Inter Display ExtraLight"/>
        <w:sz w:val="16"/>
        <w:szCs w:val="16"/>
      </w:rPr>
      <w:fldChar w:fldCharType="separate"/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t>1</w:t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fldChar w:fldCharType="end"/>
    </w:r>
  </w:p>
  <w:p w14:paraId="6A603A25" w14:textId="1F8B59D3" w:rsidR="0075435A" w:rsidRPr="00B62233" w:rsidRDefault="00F445BC" w:rsidP="00F445BC">
    <w:pPr>
      <w:pStyle w:val="SRIFooter"/>
      <w:spacing w:after="0" w:line="240" w:lineRule="auto"/>
      <w:rPr>
        <w:rFonts w:ascii="Inter Display ExtraLight" w:hAnsi="Inter Display ExtraLight"/>
        <w:sz w:val="16"/>
        <w:szCs w:val="16"/>
      </w:rPr>
    </w:pPr>
    <w:r w:rsidRPr="00F445BC">
      <w:rPr>
        <w:rFonts w:ascii="Inter Display ExtraLight" w:hAnsi="Inter Display ExtraLight"/>
        <w:sz w:val="16"/>
        <w:szCs w:val="16"/>
      </w:rPr>
      <w:t>©</w:t>
    </w:r>
    <w:r w:rsidR="00694E63">
      <w:rPr>
        <w:rFonts w:ascii="Inter Display ExtraLight" w:hAnsi="Inter Display ExtraLight"/>
        <w:sz w:val="16"/>
        <w:szCs w:val="16"/>
      </w:rPr>
      <w:t>2026</w:t>
    </w:r>
    <w:r w:rsidRPr="00F445BC">
      <w:rPr>
        <w:rFonts w:ascii="Inter Display ExtraLight" w:hAnsi="Inter Display ExtraLight"/>
        <w:sz w:val="16"/>
        <w:szCs w:val="16"/>
      </w:rPr>
      <w:t xml:space="preserve"> Gerald Daquila  • Applied Stewardship Initiative • geralddaquila.com</w:t>
    </w:r>
    <w:r w:rsidRPr="00F445BC">
      <w:rPr>
        <w:rFonts w:ascii="Inter Display ExtraLight" w:hAnsi="Inter Display ExtraLight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4AB4" w14:textId="77777777" w:rsidR="002614EC" w:rsidRDefault="002614EC">
      <w:pPr>
        <w:spacing w:after="0" w:line="240" w:lineRule="auto"/>
      </w:pPr>
      <w:r>
        <w:separator/>
      </w:r>
    </w:p>
  </w:footnote>
  <w:footnote w:type="continuationSeparator" w:id="0">
    <w:p w14:paraId="1743F0E4" w14:textId="77777777" w:rsidR="002614EC" w:rsidRDefault="00261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07B5" w14:textId="1E43B75F" w:rsidR="00F26F73" w:rsidRPr="003007EE" w:rsidRDefault="006D4BB0" w:rsidP="00694E63">
    <w:pPr>
      <w:pStyle w:val="Header"/>
      <w:tabs>
        <w:tab w:val="left" w:pos="7451"/>
      </w:tabs>
      <w:rPr>
        <w:rFonts w:ascii="Inter Display ExtraLight" w:hAnsi="Inter Display ExtraLight"/>
        <w:sz w:val="20"/>
        <w:szCs w:val="20"/>
      </w:rPr>
    </w:pP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</w:p>
  <w:p w14:paraId="733748D3" w14:textId="77777777" w:rsidR="004C2F08" w:rsidRPr="004C2F08" w:rsidRDefault="004C2F08" w:rsidP="004C2F08">
    <w:pPr>
      <w:pStyle w:val="Header"/>
      <w:jc w:val="right"/>
      <w:rPr>
        <w:sz w:val="20"/>
        <w:szCs w:val="20"/>
      </w:rPr>
    </w:pPr>
  </w:p>
  <w:p w14:paraId="0C760B83" w14:textId="77777777" w:rsid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  <w:p w14:paraId="645CB750" w14:textId="77777777" w:rsidR="004C2F08" w:rsidRP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C67B4"/>
    <w:multiLevelType w:val="multilevel"/>
    <w:tmpl w:val="6878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006055"/>
    <w:multiLevelType w:val="hybridMultilevel"/>
    <w:tmpl w:val="6C58D36A"/>
    <w:lvl w:ilvl="0" w:tplc="C1CAF51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A0EED"/>
    <w:multiLevelType w:val="multilevel"/>
    <w:tmpl w:val="75DC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863A9B"/>
    <w:multiLevelType w:val="multilevel"/>
    <w:tmpl w:val="14DA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A55ADE"/>
    <w:multiLevelType w:val="multilevel"/>
    <w:tmpl w:val="6A6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8F51D1"/>
    <w:multiLevelType w:val="multilevel"/>
    <w:tmpl w:val="08D8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2066A1"/>
    <w:multiLevelType w:val="multilevel"/>
    <w:tmpl w:val="FA78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8E6640"/>
    <w:multiLevelType w:val="multilevel"/>
    <w:tmpl w:val="FD9A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715286"/>
    <w:multiLevelType w:val="multilevel"/>
    <w:tmpl w:val="5808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B4574CA"/>
    <w:multiLevelType w:val="hybridMultilevel"/>
    <w:tmpl w:val="9B88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C069E2"/>
    <w:multiLevelType w:val="multilevel"/>
    <w:tmpl w:val="88A8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18749D"/>
    <w:multiLevelType w:val="multilevel"/>
    <w:tmpl w:val="E506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356079"/>
    <w:multiLevelType w:val="multilevel"/>
    <w:tmpl w:val="B694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DE95A6C"/>
    <w:multiLevelType w:val="multilevel"/>
    <w:tmpl w:val="66D6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737424"/>
    <w:multiLevelType w:val="multilevel"/>
    <w:tmpl w:val="D39C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917C2A"/>
    <w:multiLevelType w:val="multilevel"/>
    <w:tmpl w:val="5086A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F112334"/>
    <w:multiLevelType w:val="multilevel"/>
    <w:tmpl w:val="7EC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18D0F13"/>
    <w:multiLevelType w:val="multilevel"/>
    <w:tmpl w:val="12C8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8C7EB3"/>
    <w:multiLevelType w:val="multilevel"/>
    <w:tmpl w:val="EC90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51622BD"/>
    <w:multiLevelType w:val="multilevel"/>
    <w:tmpl w:val="CDE8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610211A"/>
    <w:multiLevelType w:val="multilevel"/>
    <w:tmpl w:val="2630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217C3F"/>
    <w:multiLevelType w:val="multilevel"/>
    <w:tmpl w:val="A9F2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8C32A9A"/>
    <w:multiLevelType w:val="multilevel"/>
    <w:tmpl w:val="0086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8F827DD"/>
    <w:multiLevelType w:val="multilevel"/>
    <w:tmpl w:val="1B8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F9B412E"/>
    <w:multiLevelType w:val="multilevel"/>
    <w:tmpl w:val="A3EA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FA76F10"/>
    <w:multiLevelType w:val="hybridMultilevel"/>
    <w:tmpl w:val="C8E490BE"/>
    <w:lvl w:ilvl="0" w:tplc="AC8AC1C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0FD3E76"/>
    <w:multiLevelType w:val="multilevel"/>
    <w:tmpl w:val="034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1933961"/>
    <w:multiLevelType w:val="multilevel"/>
    <w:tmpl w:val="1F56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1A202A3"/>
    <w:multiLevelType w:val="multilevel"/>
    <w:tmpl w:val="AF0C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39A0464"/>
    <w:multiLevelType w:val="multilevel"/>
    <w:tmpl w:val="2070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5450B07"/>
    <w:multiLevelType w:val="multilevel"/>
    <w:tmpl w:val="56FEC9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57C410A"/>
    <w:multiLevelType w:val="hybridMultilevel"/>
    <w:tmpl w:val="2FF8AF90"/>
    <w:lvl w:ilvl="0" w:tplc="F0EC373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5EE5B47"/>
    <w:multiLevelType w:val="multilevel"/>
    <w:tmpl w:val="D570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7A815DF"/>
    <w:multiLevelType w:val="multilevel"/>
    <w:tmpl w:val="A41A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8767BC8"/>
    <w:multiLevelType w:val="multilevel"/>
    <w:tmpl w:val="10D6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8CA0C2A"/>
    <w:multiLevelType w:val="multilevel"/>
    <w:tmpl w:val="B3F4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92D5741"/>
    <w:multiLevelType w:val="multilevel"/>
    <w:tmpl w:val="418627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92E0399"/>
    <w:multiLevelType w:val="multilevel"/>
    <w:tmpl w:val="69DE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9AE2711"/>
    <w:multiLevelType w:val="multilevel"/>
    <w:tmpl w:val="FB02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A495EBB"/>
    <w:multiLevelType w:val="multilevel"/>
    <w:tmpl w:val="F134F4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C88295C"/>
    <w:multiLevelType w:val="multilevel"/>
    <w:tmpl w:val="DB0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CF606E8"/>
    <w:multiLevelType w:val="hybridMultilevel"/>
    <w:tmpl w:val="8EBC3EA8"/>
    <w:lvl w:ilvl="0" w:tplc="831EB7B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9F5816"/>
    <w:multiLevelType w:val="multilevel"/>
    <w:tmpl w:val="3B06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F673562"/>
    <w:multiLevelType w:val="multilevel"/>
    <w:tmpl w:val="790A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FE34FB2"/>
    <w:multiLevelType w:val="multilevel"/>
    <w:tmpl w:val="6C28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221D0F"/>
    <w:multiLevelType w:val="multilevel"/>
    <w:tmpl w:val="002A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1511A45"/>
    <w:multiLevelType w:val="multilevel"/>
    <w:tmpl w:val="1FB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1536BF3"/>
    <w:multiLevelType w:val="multilevel"/>
    <w:tmpl w:val="474EF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16404BD"/>
    <w:multiLevelType w:val="multilevel"/>
    <w:tmpl w:val="1052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16B2257"/>
    <w:multiLevelType w:val="multilevel"/>
    <w:tmpl w:val="22DCB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1DC0087"/>
    <w:multiLevelType w:val="multilevel"/>
    <w:tmpl w:val="F1B0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22200BC"/>
    <w:multiLevelType w:val="multilevel"/>
    <w:tmpl w:val="A08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22D1BAD"/>
    <w:multiLevelType w:val="multilevel"/>
    <w:tmpl w:val="CF98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25B7C21"/>
    <w:multiLevelType w:val="multilevel"/>
    <w:tmpl w:val="8044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2A34EE1"/>
    <w:multiLevelType w:val="multilevel"/>
    <w:tmpl w:val="A7D4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3B1506A"/>
    <w:multiLevelType w:val="multilevel"/>
    <w:tmpl w:val="7A12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3FD3823"/>
    <w:multiLevelType w:val="hybridMultilevel"/>
    <w:tmpl w:val="A554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3A653A"/>
    <w:multiLevelType w:val="multilevel"/>
    <w:tmpl w:val="757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543091B"/>
    <w:multiLevelType w:val="hybridMultilevel"/>
    <w:tmpl w:val="726C0A9C"/>
    <w:lvl w:ilvl="0" w:tplc="8730BEAC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5F23523"/>
    <w:multiLevelType w:val="hybridMultilevel"/>
    <w:tmpl w:val="82F4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CC7740"/>
    <w:multiLevelType w:val="multilevel"/>
    <w:tmpl w:val="63E2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71F6156"/>
    <w:multiLevelType w:val="multilevel"/>
    <w:tmpl w:val="DE86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74C286A"/>
    <w:multiLevelType w:val="multilevel"/>
    <w:tmpl w:val="3D7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75E50AE"/>
    <w:multiLevelType w:val="multilevel"/>
    <w:tmpl w:val="B7C2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7B018B5"/>
    <w:multiLevelType w:val="multilevel"/>
    <w:tmpl w:val="1E98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8246B80"/>
    <w:multiLevelType w:val="multilevel"/>
    <w:tmpl w:val="DCD4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831738B"/>
    <w:multiLevelType w:val="multilevel"/>
    <w:tmpl w:val="F83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A145674"/>
    <w:multiLevelType w:val="multilevel"/>
    <w:tmpl w:val="C6CA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A1F65DB"/>
    <w:multiLevelType w:val="multilevel"/>
    <w:tmpl w:val="7F4E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A877B7A"/>
    <w:multiLevelType w:val="multilevel"/>
    <w:tmpl w:val="9368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CDD3B98"/>
    <w:multiLevelType w:val="hybridMultilevel"/>
    <w:tmpl w:val="F7AE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D5D5A58"/>
    <w:multiLevelType w:val="multilevel"/>
    <w:tmpl w:val="3560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F446399"/>
    <w:multiLevelType w:val="hybridMultilevel"/>
    <w:tmpl w:val="5AB0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F8F0F44"/>
    <w:multiLevelType w:val="hybridMultilevel"/>
    <w:tmpl w:val="CD64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FE7418D"/>
    <w:multiLevelType w:val="hybridMultilevel"/>
    <w:tmpl w:val="DDC448B8"/>
    <w:lvl w:ilvl="0" w:tplc="40A68F8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0EF572F"/>
    <w:multiLevelType w:val="multilevel"/>
    <w:tmpl w:val="BF34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1510F9D"/>
    <w:multiLevelType w:val="multilevel"/>
    <w:tmpl w:val="79F4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1662F2D"/>
    <w:multiLevelType w:val="multilevel"/>
    <w:tmpl w:val="3836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23E16CB"/>
    <w:multiLevelType w:val="multilevel"/>
    <w:tmpl w:val="47B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29E670F"/>
    <w:multiLevelType w:val="hybridMultilevel"/>
    <w:tmpl w:val="F5EE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34B5853"/>
    <w:multiLevelType w:val="multilevel"/>
    <w:tmpl w:val="56CC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3704F05"/>
    <w:multiLevelType w:val="multilevel"/>
    <w:tmpl w:val="8430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3C92E8E"/>
    <w:multiLevelType w:val="multilevel"/>
    <w:tmpl w:val="8F96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4B1048C"/>
    <w:multiLevelType w:val="multilevel"/>
    <w:tmpl w:val="2EA85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4B4685A"/>
    <w:multiLevelType w:val="hybridMultilevel"/>
    <w:tmpl w:val="E3A4A6B8"/>
    <w:lvl w:ilvl="0" w:tplc="02F828AE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4CE5E3C"/>
    <w:multiLevelType w:val="hybridMultilevel"/>
    <w:tmpl w:val="C84A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6851F9A"/>
    <w:multiLevelType w:val="multilevel"/>
    <w:tmpl w:val="F7B817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7386E3E"/>
    <w:multiLevelType w:val="hybridMultilevel"/>
    <w:tmpl w:val="5F1068A2"/>
    <w:lvl w:ilvl="0" w:tplc="7D1615B0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B4966CF"/>
    <w:multiLevelType w:val="multilevel"/>
    <w:tmpl w:val="C3AC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B984299"/>
    <w:multiLevelType w:val="multilevel"/>
    <w:tmpl w:val="41F8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ED45D6E"/>
    <w:multiLevelType w:val="multilevel"/>
    <w:tmpl w:val="1ED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F261F12"/>
    <w:multiLevelType w:val="multilevel"/>
    <w:tmpl w:val="53B6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F424B76"/>
    <w:multiLevelType w:val="multilevel"/>
    <w:tmpl w:val="4FA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F60540A"/>
    <w:multiLevelType w:val="multilevel"/>
    <w:tmpl w:val="7A32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09767D5"/>
    <w:multiLevelType w:val="hybridMultilevel"/>
    <w:tmpl w:val="3F82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35C377D"/>
    <w:multiLevelType w:val="multilevel"/>
    <w:tmpl w:val="E7509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3ED66B9"/>
    <w:multiLevelType w:val="hybridMultilevel"/>
    <w:tmpl w:val="57A0EE1A"/>
    <w:lvl w:ilvl="0" w:tplc="CA024E54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47C681C"/>
    <w:multiLevelType w:val="multilevel"/>
    <w:tmpl w:val="94EE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5B253F2"/>
    <w:multiLevelType w:val="multilevel"/>
    <w:tmpl w:val="4B2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6565DEF"/>
    <w:multiLevelType w:val="multilevel"/>
    <w:tmpl w:val="EE909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B175648"/>
    <w:multiLevelType w:val="multilevel"/>
    <w:tmpl w:val="A07A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D8345B3"/>
    <w:multiLevelType w:val="multilevel"/>
    <w:tmpl w:val="557A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09E548E"/>
    <w:multiLevelType w:val="multilevel"/>
    <w:tmpl w:val="4290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10249D7"/>
    <w:multiLevelType w:val="multilevel"/>
    <w:tmpl w:val="17882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1622FB0"/>
    <w:multiLevelType w:val="multilevel"/>
    <w:tmpl w:val="7C8C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26B714C"/>
    <w:multiLevelType w:val="multilevel"/>
    <w:tmpl w:val="6526C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2AD5945"/>
    <w:multiLevelType w:val="multilevel"/>
    <w:tmpl w:val="D438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33956BC"/>
    <w:multiLevelType w:val="multilevel"/>
    <w:tmpl w:val="65B2B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33F2F71"/>
    <w:multiLevelType w:val="multilevel"/>
    <w:tmpl w:val="772A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39F1821"/>
    <w:multiLevelType w:val="multilevel"/>
    <w:tmpl w:val="B704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4D04C05"/>
    <w:multiLevelType w:val="hybridMultilevel"/>
    <w:tmpl w:val="4D005F34"/>
    <w:lvl w:ilvl="0" w:tplc="9C863E2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6C25D6D"/>
    <w:multiLevelType w:val="multilevel"/>
    <w:tmpl w:val="D2C09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8362BC7"/>
    <w:multiLevelType w:val="multilevel"/>
    <w:tmpl w:val="42F8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9B50A93"/>
    <w:multiLevelType w:val="multilevel"/>
    <w:tmpl w:val="D26E6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A0A6011"/>
    <w:multiLevelType w:val="multilevel"/>
    <w:tmpl w:val="5686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AA45982"/>
    <w:multiLevelType w:val="multilevel"/>
    <w:tmpl w:val="2BBA0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C2F0311"/>
    <w:multiLevelType w:val="multilevel"/>
    <w:tmpl w:val="AB660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D6A5B4E"/>
    <w:multiLevelType w:val="multilevel"/>
    <w:tmpl w:val="FB64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DA76688"/>
    <w:multiLevelType w:val="multilevel"/>
    <w:tmpl w:val="882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E004040"/>
    <w:multiLevelType w:val="multilevel"/>
    <w:tmpl w:val="1176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0AD5A5F"/>
    <w:multiLevelType w:val="multilevel"/>
    <w:tmpl w:val="768C62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0F25721"/>
    <w:multiLevelType w:val="multilevel"/>
    <w:tmpl w:val="C61A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11E66B0"/>
    <w:multiLevelType w:val="multilevel"/>
    <w:tmpl w:val="8166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1AA5099"/>
    <w:multiLevelType w:val="multilevel"/>
    <w:tmpl w:val="9934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1BA3695"/>
    <w:multiLevelType w:val="multilevel"/>
    <w:tmpl w:val="4E3C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3234C23"/>
    <w:multiLevelType w:val="multilevel"/>
    <w:tmpl w:val="26F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33B778A"/>
    <w:multiLevelType w:val="multilevel"/>
    <w:tmpl w:val="8336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4F36146"/>
    <w:multiLevelType w:val="multilevel"/>
    <w:tmpl w:val="111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63F0EB9"/>
    <w:multiLevelType w:val="multilevel"/>
    <w:tmpl w:val="E8687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7C05062"/>
    <w:multiLevelType w:val="multilevel"/>
    <w:tmpl w:val="18248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9407054"/>
    <w:multiLevelType w:val="multilevel"/>
    <w:tmpl w:val="424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985395D"/>
    <w:multiLevelType w:val="multilevel"/>
    <w:tmpl w:val="D980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A0A17D3"/>
    <w:multiLevelType w:val="multilevel"/>
    <w:tmpl w:val="83F4B8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DD353EE"/>
    <w:multiLevelType w:val="multilevel"/>
    <w:tmpl w:val="41C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DF61E85"/>
    <w:multiLevelType w:val="multilevel"/>
    <w:tmpl w:val="2C68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EB716B2"/>
    <w:multiLevelType w:val="multilevel"/>
    <w:tmpl w:val="DB1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466551">
    <w:abstractNumId w:val="8"/>
  </w:num>
  <w:num w:numId="2" w16cid:durableId="493109483">
    <w:abstractNumId w:val="6"/>
  </w:num>
  <w:num w:numId="3" w16cid:durableId="895362043">
    <w:abstractNumId w:val="5"/>
  </w:num>
  <w:num w:numId="4" w16cid:durableId="1448230924">
    <w:abstractNumId w:val="4"/>
  </w:num>
  <w:num w:numId="5" w16cid:durableId="1598559218">
    <w:abstractNumId w:val="7"/>
  </w:num>
  <w:num w:numId="6" w16cid:durableId="821654315">
    <w:abstractNumId w:val="3"/>
  </w:num>
  <w:num w:numId="7" w16cid:durableId="452747795">
    <w:abstractNumId w:val="2"/>
  </w:num>
  <w:num w:numId="8" w16cid:durableId="831290523">
    <w:abstractNumId w:val="1"/>
  </w:num>
  <w:num w:numId="9" w16cid:durableId="2026327082">
    <w:abstractNumId w:val="0"/>
  </w:num>
  <w:num w:numId="10" w16cid:durableId="1456946314">
    <w:abstractNumId w:val="60"/>
  </w:num>
  <w:num w:numId="11" w16cid:durableId="2125926351">
    <w:abstractNumId w:val="43"/>
  </w:num>
  <w:num w:numId="12" w16cid:durableId="1935087594">
    <w:abstractNumId w:val="44"/>
  </w:num>
  <w:num w:numId="13" w16cid:durableId="393091217">
    <w:abstractNumId w:val="49"/>
  </w:num>
  <w:num w:numId="14" w16cid:durableId="1344430183">
    <w:abstractNumId w:val="46"/>
  </w:num>
  <w:num w:numId="15" w16cid:durableId="1134837274">
    <w:abstractNumId w:val="16"/>
  </w:num>
  <w:num w:numId="16" w16cid:durableId="1901018856">
    <w:abstractNumId w:val="57"/>
  </w:num>
  <w:num w:numId="17" w16cid:durableId="1918634355">
    <w:abstractNumId w:val="19"/>
  </w:num>
  <w:num w:numId="18" w16cid:durableId="2083327461">
    <w:abstractNumId w:val="54"/>
  </w:num>
  <w:num w:numId="19" w16cid:durableId="520358321">
    <w:abstractNumId w:val="98"/>
  </w:num>
  <w:num w:numId="20" w16cid:durableId="1782991300">
    <w:abstractNumId w:val="144"/>
  </w:num>
  <w:num w:numId="21" w16cid:durableId="392435639">
    <w:abstractNumId w:val="74"/>
  </w:num>
  <w:num w:numId="22" w16cid:durableId="1196387433">
    <w:abstractNumId w:val="22"/>
  </w:num>
  <w:num w:numId="23" w16cid:durableId="846552679">
    <w:abstractNumId w:val="107"/>
  </w:num>
  <w:num w:numId="24" w16cid:durableId="427770582">
    <w:abstractNumId w:val="127"/>
  </w:num>
  <w:num w:numId="25" w16cid:durableId="1640724432">
    <w:abstractNumId w:val="87"/>
  </w:num>
  <w:num w:numId="26" w16cid:durableId="221410721">
    <w:abstractNumId w:val="71"/>
  </w:num>
  <w:num w:numId="27" w16cid:durableId="303000273">
    <w:abstractNumId w:val="130"/>
  </w:num>
  <w:num w:numId="28" w16cid:durableId="2008825624">
    <w:abstractNumId w:val="62"/>
  </w:num>
  <w:num w:numId="29" w16cid:durableId="148906665">
    <w:abstractNumId w:val="51"/>
  </w:num>
  <w:num w:numId="30" w16cid:durableId="176776184">
    <w:abstractNumId w:val="136"/>
  </w:num>
  <w:num w:numId="31" w16cid:durableId="1757286786">
    <w:abstractNumId w:val="109"/>
  </w:num>
  <w:num w:numId="32" w16cid:durableId="1119884066">
    <w:abstractNumId w:val="100"/>
  </w:num>
  <w:num w:numId="33" w16cid:durableId="660281324">
    <w:abstractNumId w:val="89"/>
  </w:num>
  <w:num w:numId="34" w16cid:durableId="1741561875">
    <w:abstractNumId w:val="128"/>
  </w:num>
  <w:num w:numId="35" w16cid:durableId="148406176">
    <w:abstractNumId w:val="55"/>
  </w:num>
  <w:num w:numId="36" w16cid:durableId="1486820665">
    <w:abstractNumId w:val="111"/>
  </w:num>
  <w:num w:numId="37" w16cid:durableId="819004654">
    <w:abstractNumId w:val="122"/>
  </w:num>
  <w:num w:numId="38" w16cid:durableId="1831403807">
    <w:abstractNumId w:val="95"/>
  </w:num>
  <w:num w:numId="39" w16cid:durableId="1667972443">
    <w:abstractNumId w:val="37"/>
  </w:num>
  <w:num w:numId="40" w16cid:durableId="560335798">
    <w:abstractNumId w:val="17"/>
  </w:num>
  <w:num w:numId="41" w16cid:durableId="351612263">
    <w:abstractNumId w:val="138"/>
  </w:num>
  <w:num w:numId="42" w16cid:durableId="1404528341">
    <w:abstractNumId w:val="101"/>
  </w:num>
  <w:num w:numId="43" w16cid:durableId="185800514">
    <w:abstractNumId w:val="108"/>
  </w:num>
  <w:num w:numId="44" w16cid:durableId="1877353209">
    <w:abstractNumId w:val="103"/>
  </w:num>
  <w:num w:numId="45" w16cid:durableId="131680202">
    <w:abstractNumId w:val="119"/>
  </w:num>
  <w:num w:numId="46" w16cid:durableId="787119581">
    <w:abstractNumId w:val="53"/>
  </w:num>
  <w:num w:numId="47" w16cid:durableId="143939932">
    <w:abstractNumId w:val="104"/>
  </w:num>
  <w:num w:numId="48" w16cid:durableId="1385905833">
    <w:abstractNumId w:val="129"/>
  </w:num>
  <w:num w:numId="49" w16cid:durableId="1647003355">
    <w:abstractNumId w:val="30"/>
  </w:num>
  <w:num w:numId="50" w16cid:durableId="14431924">
    <w:abstractNumId w:val="113"/>
  </w:num>
  <w:num w:numId="51" w16cid:durableId="353268878">
    <w:abstractNumId w:val="94"/>
  </w:num>
  <w:num w:numId="52" w16cid:durableId="2054576620">
    <w:abstractNumId w:val="93"/>
  </w:num>
  <w:num w:numId="53" w16cid:durableId="726026804">
    <w:abstractNumId w:val="76"/>
  </w:num>
  <w:num w:numId="54" w16cid:durableId="157040707">
    <w:abstractNumId w:val="137"/>
  </w:num>
  <w:num w:numId="55" w16cid:durableId="756756819">
    <w:abstractNumId w:val="24"/>
  </w:num>
  <w:num w:numId="56" w16cid:durableId="145628381">
    <w:abstractNumId w:val="20"/>
  </w:num>
  <w:num w:numId="57" w16cid:durableId="700934118">
    <w:abstractNumId w:val="117"/>
  </w:num>
  <w:num w:numId="58" w16cid:durableId="882639345">
    <w:abstractNumId w:val="65"/>
  </w:num>
  <w:num w:numId="59" w16cid:durableId="513419993">
    <w:abstractNumId w:val="40"/>
  </w:num>
  <w:num w:numId="60" w16cid:durableId="1211183373">
    <w:abstractNumId w:val="78"/>
  </w:num>
  <w:num w:numId="61" w16cid:durableId="41291887">
    <w:abstractNumId w:val="141"/>
  </w:num>
  <w:num w:numId="62" w16cid:durableId="341054866">
    <w:abstractNumId w:val="45"/>
  </w:num>
  <w:num w:numId="63" w16cid:durableId="879517997">
    <w:abstractNumId w:val="59"/>
  </w:num>
  <w:num w:numId="64" w16cid:durableId="2059622701">
    <w:abstractNumId w:val="42"/>
  </w:num>
  <w:num w:numId="65" w16cid:durableId="936910417">
    <w:abstractNumId w:val="68"/>
  </w:num>
  <w:num w:numId="66" w16cid:durableId="213545907">
    <w:abstractNumId w:val="10"/>
  </w:num>
  <w:num w:numId="67" w16cid:durableId="1381131943">
    <w:abstractNumId w:val="27"/>
  </w:num>
  <w:num w:numId="68" w16cid:durableId="822892571">
    <w:abstractNumId w:val="124"/>
  </w:num>
  <w:num w:numId="69" w16cid:durableId="178397491">
    <w:abstractNumId w:val="92"/>
  </w:num>
  <w:num w:numId="70" w16cid:durableId="588123898">
    <w:abstractNumId w:val="97"/>
  </w:num>
  <w:num w:numId="71" w16cid:durableId="1923174718">
    <w:abstractNumId w:val="131"/>
  </w:num>
  <w:num w:numId="72" w16cid:durableId="1149206377">
    <w:abstractNumId w:val="79"/>
  </w:num>
  <w:num w:numId="73" w16cid:durableId="399137612">
    <w:abstractNumId w:val="67"/>
  </w:num>
  <w:num w:numId="74" w16cid:durableId="1777410349">
    <w:abstractNumId w:val="28"/>
  </w:num>
  <w:num w:numId="75" w16cid:durableId="323748302">
    <w:abstractNumId w:val="120"/>
  </w:num>
  <w:num w:numId="76" w16cid:durableId="1893734703">
    <w:abstractNumId w:val="116"/>
  </w:num>
  <w:num w:numId="77" w16cid:durableId="1337656980">
    <w:abstractNumId w:val="114"/>
  </w:num>
  <w:num w:numId="78" w16cid:durableId="1862860846">
    <w:abstractNumId w:val="132"/>
  </w:num>
  <w:num w:numId="79" w16cid:durableId="1763912761">
    <w:abstractNumId w:val="81"/>
  </w:num>
  <w:num w:numId="80" w16cid:durableId="678967493">
    <w:abstractNumId w:val="83"/>
  </w:num>
  <w:num w:numId="81" w16cid:durableId="1996178879">
    <w:abstractNumId w:val="12"/>
  </w:num>
  <w:num w:numId="82" w16cid:durableId="1262883061">
    <w:abstractNumId w:val="125"/>
  </w:num>
  <w:num w:numId="83" w16cid:durableId="1977252203">
    <w:abstractNumId w:val="48"/>
  </w:num>
  <w:num w:numId="84" w16cid:durableId="1445074715">
    <w:abstractNumId w:val="84"/>
  </w:num>
  <w:num w:numId="85" w16cid:durableId="1246501094">
    <w:abstractNumId w:val="133"/>
  </w:num>
  <w:num w:numId="86" w16cid:durableId="651838186">
    <w:abstractNumId w:val="82"/>
  </w:num>
  <w:num w:numId="87" w16cid:durableId="1843088113">
    <w:abstractNumId w:val="96"/>
  </w:num>
  <w:num w:numId="88" w16cid:durableId="859707340">
    <w:abstractNumId w:val="86"/>
  </w:num>
  <w:num w:numId="89" w16cid:durableId="265188654">
    <w:abstractNumId w:val="58"/>
  </w:num>
  <w:num w:numId="90" w16cid:durableId="161118291">
    <w:abstractNumId w:val="56"/>
  </w:num>
  <w:num w:numId="91" w16cid:durableId="1348557312">
    <w:abstractNumId w:val="118"/>
  </w:num>
  <w:num w:numId="92" w16cid:durableId="235362392">
    <w:abstractNumId w:val="90"/>
  </w:num>
  <w:num w:numId="93" w16cid:durableId="1186942302">
    <w:abstractNumId w:val="88"/>
  </w:num>
  <w:num w:numId="94" w16cid:durableId="2009483734">
    <w:abstractNumId w:val="105"/>
  </w:num>
  <w:num w:numId="95" w16cid:durableId="497237758">
    <w:abstractNumId w:val="121"/>
  </w:num>
  <w:num w:numId="96" w16cid:durableId="620963012">
    <w:abstractNumId w:val="112"/>
  </w:num>
  <w:num w:numId="97" w16cid:durableId="1910731517">
    <w:abstractNumId w:val="39"/>
  </w:num>
  <w:num w:numId="98" w16cid:durableId="57098631">
    <w:abstractNumId w:val="41"/>
  </w:num>
  <w:num w:numId="99" w16cid:durableId="1717506817">
    <w:abstractNumId w:val="102"/>
  </w:num>
  <w:num w:numId="100" w16cid:durableId="394856242">
    <w:abstractNumId w:val="50"/>
  </w:num>
  <w:num w:numId="101" w16cid:durableId="301891187">
    <w:abstractNumId w:val="15"/>
  </w:num>
  <w:num w:numId="102" w16cid:durableId="62726799">
    <w:abstractNumId w:val="18"/>
  </w:num>
  <w:num w:numId="103" w16cid:durableId="594828065">
    <w:abstractNumId w:val="34"/>
  </w:num>
  <w:num w:numId="104" w16cid:durableId="780420603">
    <w:abstractNumId w:val="140"/>
  </w:num>
  <w:num w:numId="105" w16cid:durableId="1693804072">
    <w:abstractNumId w:val="31"/>
  </w:num>
  <w:num w:numId="106" w16cid:durableId="1541355196">
    <w:abstractNumId w:val="32"/>
  </w:num>
  <w:num w:numId="107" w16cid:durableId="652221302">
    <w:abstractNumId w:val="35"/>
  </w:num>
  <w:num w:numId="108" w16cid:durableId="871264926">
    <w:abstractNumId w:val="142"/>
  </w:num>
  <w:num w:numId="109" w16cid:durableId="924339066">
    <w:abstractNumId w:val="25"/>
  </w:num>
  <w:num w:numId="110" w16cid:durableId="1511604360">
    <w:abstractNumId w:val="66"/>
  </w:num>
  <w:num w:numId="111" w16cid:durableId="497961241">
    <w:abstractNumId w:val="69"/>
  </w:num>
  <w:num w:numId="112" w16cid:durableId="1369449338">
    <w:abstractNumId w:val="135"/>
  </w:num>
  <w:num w:numId="113" w16cid:durableId="1880630668">
    <w:abstractNumId w:val="72"/>
  </w:num>
  <w:num w:numId="114" w16cid:durableId="645862985">
    <w:abstractNumId w:val="70"/>
  </w:num>
  <w:num w:numId="115" w16cid:durableId="401410984">
    <w:abstractNumId w:val="21"/>
  </w:num>
  <w:num w:numId="116" w16cid:durableId="552540701">
    <w:abstractNumId w:val="126"/>
  </w:num>
  <w:num w:numId="117" w16cid:durableId="454176137">
    <w:abstractNumId w:val="14"/>
  </w:num>
  <w:num w:numId="118" w16cid:durableId="705106326">
    <w:abstractNumId w:val="47"/>
  </w:num>
  <w:num w:numId="119" w16cid:durableId="1168406145">
    <w:abstractNumId w:val="11"/>
  </w:num>
  <w:num w:numId="120" w16cid:durableId="447159974">
    <w:abstractNumId w:val="13"/>
  </w:num>
  <w:num w:numId="121" w16cid:durableId="1008947062">
    <w:abstractNumId w:val="33"/>
  </w:num>
  <w:num w:numId="122" w16cid:durableId="67727781">
    <w:abstractNumId w:val="134"/>
  </w:num>
  <w:num w:numId="123" w16cid:durableId="2106880578">
    <w:abstractNumId w:val="9"/>
  </w:num>
  <w:num w:numId="124" w16cid:durableId="1912306720">
    <w:abstractNumId w:val="106"/>
  </w:num>
  <w:num w:numId="125" w16cid:durableId="1504465532">
    <w:abstractNumId w:val="73"/>
  </w:num>
  <w:num w:numId="126" w16cid:durableId="1316060409">
    <w:abstractNumId w:val="123"/>
  </w:num>
  <w:num w:numId="127" w16cid:durableId="1919168665">
    <w:abstractNumId w:val="23"/>
  </w:num>
  <w:num w:numId="128" w16cid:durableId="874389247">
    <w:abstractNumId w:val="115"/>
  </w:num>
  <w:num w:numId="129" w16cid:durableId="224493392">
    <w:abstractNumId w:val="29"/>
  </w:num>
  <w:num w:numId="130" w16cid:durableId="420417432">
    <w:abstractNumId w:val="61"/>
  </w:num>
  <w:num w:numId="131" w16cid:durableId="1418594520">
    <w:abstractNumId w:val="77"/>
  </w:num>
  <w:num w:numId="132" w16cid:durableId="1719738250">
    <w:abstractNumId w:val="75"/>
  </w:num>
  <w:num w:numId="133" w16cid:durableId="903947636">
    <w:abstractNumId w:val="85"/>
  </w:num>
  <w:num w:numId="134" w16cid:durableId="1050224849">
    <w:abstractNumId w:val="63"/>
  </w:num>
  <w:num w:numId="135" w16cid:durableId="741952178">
    <w:abstractNumId w:val="64"/>
  </w:num>
  <w:num w:numId="136" w16cid:durableId="1241406163">
    <w:abstractNumId w:val="52"/>
  </w:num>
  <w:num w:numId="137" w16cid:durableId="1129669455">
    <w:abstractNumId w:val="110"/>
  </w:num>
  <w:num w:numId="138" w16cid:durableId="1165898239">
    <w:abstractNumId w:val="91"/>
  </w:num>
  <w:num w:numId="139" w16cid:durableId="689919101">
    <w:abstractNumId w:val="26"/>
  </w:num>
  <w:num w:numId="140" w16cid:durableId="755513447">
    <w:abstractNumId w:val="80"/>
  </w:num>
  <w:num w:numId="141" w16cid:durableId="1853907729">
    <w:abstractNumId w:val="38"/>
  </w:num>
  <w:num w:numId="142" w16cid:durableId="775710849">
    <w:abstractNumId w:val="139"/>
  </w:num>
  <w:num w:numId="143" w16cid:durableId="771702773">
    <w:abstractNumId w:val="143"/>
  </w:num>
  <w:num w:numId="144" w16cid:durableId="1356154217">
    <w:abstractNumId w:val="99"/>
  </w:num>
  <w:num w:numId="145" w16cid:durableId="6329053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8D9"/>
    <w:rsid w:val="00011E0D"/>
    <w:rsid w:val="00013FEA"/>
    <w:rsid w:val="00033F18"/>
    <w:rsid w:val="00034616"/>
    <w:rsid w:val="00040844"/>
    <w:rsid w:val="000409C9"/>
    <w:rsid w:val="0006063C"/>
    <w:rsid w:val="00070667"/>
    <w:rsid w:val="00075C8C"/>
    <w:rsid w:val="00083984"/>
    <w:rsid w:val="0008650A"/>
    <w:rsid w:val="00090622"/>
    <w:rsid w:val="000917AD"/>
    <w:rsid w:val="0009439E"/>
    <w:rsid w:val="00094EA2"/>
    <w:rsid w:val="00097487"/>
    <w:rsid w:val="000A33E5"/>
    <w:rsid w:val="000A4373"/>
    <w:rsid w:val="000A77BB"/>
    <w:rsid w:val="000B3257"/>
    <w:rsid w:val="000B6C21"/>
    <w:rsid w:val="000C1F22"/>
    <w:rsid w:val="000D255D"/>
    <w:rsid w:val="000D351F"/>
    <w:rsid w:val="000D748C"/>
    <w:rsid w:val="000E2402"/>
    <w:rsid w:val="000E5137"/>
    <w:rsid w:val="000E603C"/>
    <w:rsid w:val="000F5468"/>
    <w:rsid w:val="00104F40"/>
    <w:rsid w:val="001110C5"/>
    <w:rsid w:val="00111FEF"/>
    <w:rsid w:val="001129B4"/>
    <w:rsid w:val="001151AE"/>
    <w:rsid w:val="00117A21"/>
    <w:rsid w:val="0012480E"/>
    <w:rsid w:val="001260A7"/>
    <w:rsid w:val="00140F60"/>
    <w:rsid w:val="00145DBA"/>
    <w:rsid w:val="00145F92"/>
    <w:rsid w:val="0015074B"/>
    <w:rsid w:val="0015509C"/>
    <w:rsid w:val="00157CEB"/>
    <w:rsid w:val="00160944"/>
    <w:rsid w:val="00162A36"/>
    <w:rsid w:val="0016581E"/>
    <w:rsid w:val="00167244"/>
    <w:rsid w:val="00171A97"/>
    <w:rsid w:val="00181495"/>
    <w:rsid w:val="001904C0"/>
    <w:rsid w:val="00193C0F"/>
    <w:rsid w:val="001944EC"/>
    <w:rsid w:val="001A1CF9"/>
    <w:rsid w:val="001B1A4F"/>
    <w:rsid w:val="001B1E8B"/>
    <w:rsid w:val="001B2D39"/>
    <w:rsid w:val="001B2D5B"/>
    <w:rsid w:val="001B5AF7"/>
    <w:rsid w:val="001C1329"/>
    <w:rsid w:val="001C3653"/>
    <w:rsid w:val="001C75D9"/>
    <w:rsid w:val="001D0CCA"/>
    <w:rsid w:val="001D65C0"/>
    <w:rsid w:val="001D6D37"/>
    <w:rsid w:val="001E60BF"/>
    <w:rsid w:val="001E7308"/>
    <w:rsid w:val="001F1DE1"/>
    <w:rsid w:val="00211D3E"/>
    <w:rsid w:val="00231857"/>
    <w:rsid w:val="00231E16"/>
    <w:rsid w:val="00232263"/>
    <w:rsid w:val="002365C8"/>
    <w:rsid w:val="00243836"/>
    <w:rsid w:val="00257970"/>
    <w:rsid w:val="002614EC"/>
    <w:rsid w:val="00264A34"/>
    <w:rsid w:val="00265C4A"/>
    <w:rsid w:val="00266930"/>
    <w:rsid w:val="00274A28"/>
    <w:rsid w:val="0028534A"/>
    <w:rsid w:val="0029639D"/>
    <w:rsid w:val="002A7820"/>
    <w:rsid w:val="002B2686"/>
    <w:rsid w:val="002D558E"/>
    <w:rsid w:val="002D7241"/>
    <w:rsid w:val="002F2152"/>
    <w:rsid w:val="002F6385"/>
    <w:rsid w:val="002F6B5B"/>
    <w:rsid w:val="003007EE"/>
    <w:rsid w:val="0030294C"/>
    <w:rsid w:val="00313F9C"/>
    <w:rsid w:val="00314565"/>
    <w:rsid w:val="00317B09"/>
    <w:rsid w:val="00317D37"/>
    <w:rsid w:val="00326F90"/>
    <w:rsid w:val="003372D6"/>
    <w:rsid w:val="003449D6"/>
    <w:rsid w:val="00353E00"/>
    <w:rsid w:val="0036372A"/>
    <w:rsid w:val="00366061"/>
    <w:rsid w:val="00366B0E"/>
    <w:rsid w:val="00366D1B"/>
    <w:rsid w:val="00366E01"/>
    <w:rsid w:val="003754A8"/>
    <w:rsid w:val="00380BC6"/>
    <w:rsid w:val="00380E63"/>
    <w:rsid w:val="00380EC3"/>
    <w:rsid w:val="0039145F"/>
    <w:rsid w:val="00391548"/>
    <w:rsid w:val="00397C1C"/>
    <w:rsid w:val="003C3568"/>
    <w:rsid w:val="003C4798"/>
    <w:rsid w:val="003D047F"/>
    <w:rsid w:val="003D2260"/>
    <w:rsid w:val="003D28D2"/>
    <w:rsid w:val="003E06AA"/>
    <w:rsid w:val="003E2EBA"/>
    <w:rsid w:val="003F19D9"/>
    <w:rsid w:val="003F61BD"/>
    <w:rsid w:val="003F64E0"/>
    <w:rsid w:val="003F7B23"/>
    <w:rsid w:val="0040007D"/>
    <w:rsid w:val="0040113B"/>
    <w:rsid w:val="00403FBD"/>
    <w:rsid w:val="004078B4"/>
    <w:rsid w:val="004176F3"/>
    <w:rsid w:val="00443860"/>
    <w:rsid w:val="00450E39"/>
    <w:rsid w:val="004539F6"/>
    <w:rsid w:val="004563D4"/>
    <w:rsid w:val="00456A33"/>
    <w:rsid w:val="0046103C"/>
    <w:rsid w:val="004634B9"/>
    <w:rsid w:val="00465F59"/>
    <w:rsid w:val="00470ED7"/>
    <w:rsid w:val="00471FD7"/>
    <w:rsid w:val="004738CD"/>
    <w:rsid w:val="00474F3C"/>
    <w:rsid w:val="00476C28"/>
    <w:rsid w:val="00485494"/>
    <w:rsid w:val="00491166"/>
    <w:rsid w:val="0049261F"/>
    <w:rsid w:val="004A0929"/>
    <w:rsid w:val="004A5A2A"/>
    <w:rsid w:val="004B1FDE"/>
    <w:rsid w:val="004B4547"/>
    <w:rsid w:val="004C211E"/>
    <w:rsid w:val="004C2F08"/>
    <w:rsid w:val="004D7286"/>
    <w:rsid w:val="004E03D7"/>
    <w:rsid w:val="004E666B"/>
    <w:rsid w:val="004F408A"/>
    <w:rsid w:val="0050109B"/>
    <w:rsid w:val="005051A4"/>
    <w:rsid w:val="005053ED"/>
    <w:rsid w:val="0051110C"/>
    <w:rsid w:val="00514528"/>
    <w:rsid w:val="005247C7"/>
    <w:rsid w:val="00545ED2"/>
    <w:rsid w:val="00550F46"/>
    <w:rsid w:val="00551277"/>
    <w:rsid w:val="00553708"/>
    <w:rsid w:val="00555403"/>
    <w:rsid w:val="00565070"/>
    <w:rsid w:val="00567C54"/>
    <w:rsid w:val="00580FCB"/>
    <w:rsid w:val="00596DE0"/>
    <w:rsid w:val="005A249A"/>
    <w:rsid w:val="005B196D"/>
    <w:rsid w:val="005B69EC"/>
    <w:rsid w:val="005B73A6"/>
    <w:rsid w:val="005D18A9"/>
    <w:rsid w:val="005D6319"/>
    <w:rsid w:val="005D7886"/>
    <w:rsid w:val="005E55B0"/>
    <w:rsid w:val="005E7E6D"/>
    <w:rsid w:val="005F2D46"/>
    <w:rsid w:val="00600024"/>
    <w:rsid w:val="00606EB4"/>
    <w:rsid w:val="006076AA"/>
    <w:rsid w:val="00623316"/>
    <w:rsid w:val="00623C9C"/>
    <w:rsid w:val="006344FF"/>
    <w:rsid w:val="00687013"/>
    <w:rsid w:val="00692D39"/>
    <w:rsid w:val="00694E63"/>
    <w:rsid w:val="00697656"/>
    <w:rsid w:val="006A105F"/>
    <w:rsid w:val="006A563D"/>
    <w:rsid w:val="006B7B26"/>
    <w:rsid w:val="006D03D1"/>
    <w:rsid w:val="006D4BB0"/>
    <w:rsid w:val="006D7625"/>
    <w:rsid w:val="006E79AE"/>
    <w:rsid w:val="00700E43"/>
    <w:rsid w:val="0071467E"/>
    <w:rsid w:val="0073176A"/>
    <w:rsid w:val="00734939"/>
    <w:rsid w:val="0075435A"/>
    <w:rsid w:val="007559CF"/>
    <w:rsid w:val="00773D32"/>
    <w:rsid w:val="00774DF7"/>
    <w:rsid w:val="00775D9D"/>
    <w:rsid w:val="0078110A"/>
    <w:rsid w:val="007822B6"/>
    <w:rsid w:val="00783695"/>
    <w:rsid w:val="00784056"/>
    <w:rsid w:val="00785F8E"/>
    <w:rsid w:val="00791D9B"/>
    <w:rsid w:val="00793733"/>
    <w:rsid w:val="00795E09"/>
    <w:rsid w:val="007A1147"/>
    <w:rsid w:val="007A1388"/>
    <w:rsid w:val="007A2518"/>
    <w:rsid w:val="007A579B"/>
    <w:rsid w:val="007A5974"/>
    <w:rsid w:val="007A72DD"/>
    <w:rsid w:val="007B0D41"/>
    <w:rsid w:val="007B38D4"/>
    <w:rsid w:val="007B6477"/>
    <w:rsid w:val="007C17B8"/>
    <w:rsid w:val="007C6ED7"/>
    <w:rsid w:val="007D0167"/>
    <w:rsid w:val="007D16D2"/>
    <w:rsid w:val="007D7CBD"/>
    <w:rsid w:val="007E11D8"/>
    <w:rsid w:val="007E61DA"/>
    <w:rsid w:val="007E76D9"/>
    <w:rsid w:val="007F60F0"/>
    <w:rsid w:val="00802CFB"/>
    <w:rsid w:val="00823B67"/>
    <w:rsid w:val="00830796"/>
    <w:rsid w:val="00837132"/>
    <w:rsid w:val="0084121A"/>
    <w:rsid w:val="008413BF"/>
    <w:rsid w:val="00846802"/>
    <w:rsid w:val="00855770"/>
    <w:rsid w:val="00871D34"/>
    <w:rsid w:val="008741E5"/>
    <w:rsid w:val="00876D94"/>
    <w:rsid w:val="00880A9D"/>
    <w:rsid w:val="00880C88"/>
    <w:rsid w:val="00891805"/>
    <w:rsid w:val="008931BD"/>
    <w:rsid w:val="00895A39"/>
    <w:rsid w:val="008A3EC3"/>
    <w:rsid w:val="008A475F"/>
    <w:rsid w:val="008A7619"/>
    <w:rsid w:val="008B2256"/>
    <w:rsid w:val="008B3823"/>
    <w:rsid w:val="008B4C9C"/>
    <w:rsid w:val="008C0451"/>
    <w:rsid w:val="008C5908"/>
    <w:rsid w:val="008F6D84"/>
    <w:rsid w:val="00907F29"/>
    <w:rsid w:val="0091234A"/>
    <w:rsid w:val="00916916"/>
    <w:rsid w:val="009217E6"/>
    <w:rsid w:val="009255C0"/>
    <w:rsid w:val="009261CE"/>
    <w:rsid w:val="0093168F"/>
    <w:rsid w:val="00936EC9"/>
    <w:rsid w:val="009455B0"/>
    <w:rsid w:val="00952747"/>
    <w:rsid w:val="00952D43"/>
    <w:rsid w:val="00962973"/>
    <w:rsid w:val="00965290"/>
    <w:rsid w:val="00965D25"/>
    <w:rsid w:val="009840AC"/>
    <w:rsid w:val="009856A3"/>
    <w:rsid w:val="00986783"/>
    <w:rsid w:val="00997535"/>
    <w:rsid w:val="009B40E4"/>
    <w:rsid w:val="009C6504"/>
    <w:rsid w:val="009C7BEA"/>
    <w:rsid w:val="009E5F6C"/>
    <w:rsid w:val="009F2C11"/>
    <w:rsid w:val="009F59BC"/>
    <w:rsid w:val="009F7963"/>
    <w:rsid w:val="00A0266A"/>
    <w:rsid w:val="00A108F6"/>
    <w:rsid w:val="00A10E46"/>
    <w:rsid w:val="00A23C99"/>
    <w:rsid w:val="00A27913"/>
    <w:rsid w:val="00A30232"/>
    <w:rsid w:val="00A311A0"/>
    <w:rsid w:val="00A33E11"/>
    <w:rsid w:val="00A44D89"/>
    <w:rsid w:val="00A478CF"/>
    <w:rsid w:val="00A5021E"/>
    <w:rsid w:val="00A8377E"/>
    <w:rsid w:val="00A87EE2"/>
    <w:rsid w:val="00A97B44"/>
    <w:rsid w:val="00AA1223"/>
    <w:rsid w:val="00AA1D8D"/>
    <w:rsid w:val="00AA259B"/>
    <w:rsid w:val="00AA652E"/>
    <w:rsid w:val="00AB1F8E"/>
    <w:rsid w:val="00AB34C1"/>
    <w:rsid w:val="00AB452F"/>
    <w:rsid w:val="00AB68F4"/>
    <w:rsid w:val="00AC04FD"/>
    <w:rsid w:val="00AC15CA"/>
    <w:rsid w:val="00AC4325"/>
    <w:rsid w:val="00AD06DC"/>
    <w:rsid w:val="00AD491D"/>
    <w:rsid w:val="00AD53EC"/>
    <w:rsid w:val="00AE5590"/>
    <w:rsid w:val="00AE70AD"/>
    <w:rsid w:val="00AF36E0"/>
    <w:rsid w:val="00AF42EF"/>
    <w:rsid w:val="00B0532A"/>
    <w:rsid w:val="00B1665F"/>
    <w:rsid w:val="00B27076"/>
    <w:rsid w:val="00B30596"/>
    <w:rsid w:val="00B37E6C"/>
    <w:rsid w:val="00B408BE"/>
    <w:rsid w:val="00B47730"/>
    <w:rsid w:val="00B62233"/>
    <w:rsid w:val="00B73C5F"/>
    <w:rsid w:val="00B75567"/>
    <w:rsid w:val="00B819CF"/>
    <w:rsid w:val="00B84C34"/>
    <w:rsid w:val="00B87F93"/>
    <w:rsid w:val="00B90277"/>
    <w:rsid w:val="00BA1454"/>
    <w:rsid w:val="00BA18CF"/>
    <w:rsid w:val="00BA4892"/>
    <w:rsid w:val="00BA56A4"/>
    <w:rsid w:val="00BB4945"/>
    <w:rsid w:val="00BB65DC"/>
    <w:rsid w:val="00BC11F4"/>
    <w:rsid w:val="00BD6AC7"/>
    <w:rsid w:val="00BD7B41"/>
    <w:rsid w:val="00BE2D0B"/>
    <w:rsid w:val="00C10242"/>
    <w:rsid w:val="00C14FA3"/>
    <w:rsid w:val="00C2486E"/>
    <w:rsid w:val="00C34CF4"/>
    <w:rsid w:val="00C56099"/>
    <w:rsid w:val="00C650D3"/>
    <w:rsid w:val="00C655FB"/>
    <w:rsid w:val="00C65617"/>
    <w:rsid w:val="00C72F05"/>
    <w:rsid w:val="00C763EE"/>
    <w:rsid w:val="00C7655C"/>
    <w:rsid w:val="00C87126"/>
    <w:rsid w:val="00C87A62"/>
    <w:rsid w:val="00C97DF4"/>
    <w:rsid w:val="00CA16FF"/>
    <w:rsid w:val="00CA55F9"/>
    <w:rsid w:val="00CB0664"/>
    <w:rsid w:val="00CC3B96"/>
    <w:rsid w:val="00CC550F"/>
    <w:rsid w:val="00CD2B91"/>
    <w:rsid w:val="00CD3332"/>
    <w:rsid w:val="00D03413"/>
    <w:rsid w:val="00D10E1D"/>
    <w:rsid w:val="00D151E3"/>
    <w:rsid w:val="00D15738"/>
    <w:rsid w:val="00D24F0B"/>
    <w:rsid w:val="00D30EAE"/>
    <w:rsid w:val="00D31B1C"/>
    <w:rsid w:val="00D32E59"/>
    <w:rsid w:val="00D360D6"/>
    <w:rsid w:val="00D37FCD"/>
    <w:rsid w:val="00D40FDB"/>
    <w:rsid w:val="00D468FA"/>
    <w:rsid w:val="00D522A5"/>
    <w:rsid w:val="00D56366"/>
    <w:rsid w:val="00D63877"/>
    <w:rsid w:val="00D7470D"/>
    <w:rsid w:val="00D7622D"/>
    <w:rsid w:val="00D76304"/>
    <w:rsid w:val="00D83287"/>
    <w:rsid w:val="00DA574F"/>
    <w:rsid w:val="00DA68A7"/>
    <w:rsid w:val="00DB2095"/>
    <w:rsid w:val="00DB4500"/>
    <w:rsid w:val="00DB4D53"/>
    <w:rsid w:val="00DC0445"/>
    <w:rsid w:val="00DC3532"/>
    <w:rsid w:val="00DC696D"/>
    <w:rsid w:val="00DE2BA7"/>
    <w:rsid w:val="00E115CB"/>
    <w:rsid w:val="00E310B2"/>
    <w:rsid w:val="00E40250"/>
    <w:rsid w:val="00E418BF"/>
    <w:rsid w:val="00E45CDA"/>
    <w:rsid w:val="00E46376"/>
    <w:rsid w:val="00E50B18"/>
    <w:rsid w:val="00E51040"/>
    <w:rsid w:val="00E52B10"/>
    <w:rsid w:val="00E71327"/>
    <w:rsid w:val="00E75D7D"/>
    <w:rsid w:val="00E76B99"/>
    <w:rsid w:val="00E82DD6"/>
    <w:rsid w:val="00E83FC1"/>
    <w:rsid w:val="00E858AE"/>
    <w:rsid w:val="00E93DBA"/>
    <w:rsid w:val="00EA19B1"/>
    <w:rsid w:val="00EA423E"/>
    <w:rsid w:val="00EA5905"/>
    <w:rsid w:val="00EB5CE8"/>
    <w:rsid w:val="00EB6B8B"/>
    <w:rsid w:val="00EC1E31"/>
    <w:rsid w:val="00EC4991"/>
    <w:rsid w:val="00ED254D"/>
    <w:rsid w:val="00ED4A06"/>
    <w:rsid w:val="00EE2D1F"/>
    <w:rsid w:val="00EE50BA"/>
    <w:rsid w:val="00EE685A"/>
    <w:rsid w:val="00EE7244"/>
    <w:rsid w:val="00EE7651"/>
    <w:rsid w:val="00EF61BE"/>
    <w:rsid w:val="00F00645"/>
    <w:rsid w:val="00F0072B"/>
    <w:rsid w:val="00F13B94"/>
    <w:rsid w:val="00F148BF"/>
    <w:rsid w:val="00F24BB9"/>
    <w:rsid w:val="00F25B43"/>
    <w:rsid w:val="00F26F73"/>
    <w:rsid w:val="00F32091"/>
    <w:rsid w:val="00F33198"/>
    <w:rsid w:val="00F40A56"/>
    <w:rsid w:val="00F41C98"/>
    <w:rsid w:val="00F43A2F"/>
    <w:rsid w:val="00F445BC"/>
    <w:rsid w:val="00F60845"/>
    <w:rsid w:val="00F67BEC"/>
    <w:rsid w:val="00F939E2"/>
    <w:rsid w:val="00F946FE"/>
    <w:rsid w:val="00FA7B19"/>
    <w:rsid w:val="00FA7BF3"/>
    <w:rsid w:val="00FA7D50"/>
    <w:rsid w:val="00FC3BA6"/>
    <w:rsid w:val="00FC40A9"/>
    <w:rsid w:val="00FC4249"/>
    <w:rsid w:val="00FC4A36"/>
    <w:rsid w:val="00FC5F80"/>
    <w:rsid w:val="00FC693F"/>
    <w:rsid w:val="00FC6C4A"/>
    <w:rsid w:val="00FD41DA"/>
    <w:rsid w:val="00FE1AE4"/>
    <w:rsid w:val="00FE2001"/>
    <w:rsid w:val="00FE53C0"/>
    <w:rsid w:val="00FE7210"/>
    <w:rsid w:val="00FE76C9"/>
    <w:rsid w:val="00FE7B90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DA9FCE8F-AB87-41C6-A2EF-0D37DFA7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Inter" w:hAnsi="Inte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RIHeading1">
    <w:name w:val="SRI Heading 1"/>
    <w:rPr>
      <w:rFonts w:ascii="Inter" w:hAnsi="Inter"/>
      <w:b/>
      <w:sz w:val="36"/>
    </w:rPr>
  </w:style>
  <w:style w:type="paragraph" w:customStyle="1" w:styleId="SRIHeading2">
    <w:name w:val="SRI Heading 2"/>
    <w:rPr>
      <w:rFonts w:ascii="Inter" w:hAnsi="Inter"/>
      <w:b/>
      <w:sz w:val="28"/>
    </w:rPr>
  </w:style>
  <w:style w:type="paragraph" w:customStyle="1" w:styleId="SRIHeading3">
    <w:name w:val="SRI Heading 3"/>
    <w:rPr>
      <w:rFonts w:ascii="Inter" w:hAnsi="Inter"/>
      <w:b/>
      <w:sz w:val="24"/>
    </w:rPr>
  </w:style>
  <w:style w:type="paragraph" w:customStyle="1" w:styleId="SRIFooter">
    <w:name w:val="SRI Footer"/>
    <w:rPr>
      <w:rFonts w:ascii="Inter" w:hAnsi="Inter"/>
      <w:sz w:val="18"/>
    </w:rPr>
  </w:style>
  <w:style w:type="table" w:styleId="PlainTable2">
    <w:name w:val="Plain Table 2"/>
    <w:basedOn w:val="TableNormal"/>
    <w:uiPriority w:val="99"/>
    <w:rsid w:val="004438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55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403"/>
    <w:rPr>
      <w:color w:val="605E5C"/>
      <w:shd w:val="clear" w:color="auto" w:fill="E1DFDD"/>
    </w:rPr>
  </w:style>
  <w:style w:type="character" w:customStyle="1" w:styleId="bzpyqfadein">
    <w:name w:val="bz_pyq_fadein"/>
    <w:basedOn w:val="DefaultParagraphFont"/>
    <w:rsid w:val="00F148BF"/>
  </w:style>
  <w:style w:type="paragraph" w:styleId="NormalWeb">
    <w:name w:val="Normal (Web)"/>
    <w:basedOn w:val="Normal"/>
    <w:uiPriority w:val="99"/>
    <w:semiHidden/>
    <w:unhideWhenUsed/>
    <w:rsid w:val="00F1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48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48B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48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48B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Daquila</cp:lastModifiedBy>
  <cp:revision>5</cp:revision>
  <cp:lastPrinted>2026-03-17T07:48:00Z</cp:lastPrinted>
  <dcterms:created xsi:type="dcterms:W3CDTF">2026-03-17T07:48:00Z</dcterms:created>
  <dcterms:modified xsi:type="dcterms:W3CDTF">2026-03-17T07:51:00Z</dcterms:modified>
  <cp:category/>
</cp:coreProperties>
</file>