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E827" w14:textId="27C2CC9E" w:rsidR="00793733" w:rsidRPr="00AB34C1" w:rsidRDefault="009261CE" w:rsidP="00D40FDB">
      <w:r w:rsidRPr="00AB34C1">
        <w:t>Stewardship Readiness Institute (SRI)</w:t>
      </w:r>
    </w:p>
    <w:p w14:paraId="5F1798E3" w14:textId="77777777" w:rsidR="007D0167" w:rsidRPr="00D40FDB" w:rsidRDefault="007D0167" w:rsidP="00D40FDB">
      <w:pPr>
        <w:rPr>
          <w:b/>
          <w:bCs/>
          <w:color w:val="8064A2" w:themeColor="accent4"/>
          <w:sz w:val="40"/>
          <w:szCs w:val="40"/>
        </w:rPr>
      </w:pPr>
      <w:r w:rsidRPr="00D40FDB">
        <w:rPr>
          <w:b/>
          <w:bCs/>
          <w:color w:val="8064A2" w:themeColor="accent4"/>
          <w:sz w:val="40"/>
          <w:szCs w:val="40"/>
        </w:rPr>
        <w:t>Template Usage Guide</w:t>
      </w:r>
    </w:p>
    <w:p w14:paraId="1907A60E" w14:textId="77777777" w:rsidR="00AB34C1" w:rsidRDefault="00AB34C1" w:rsidP="007D0167"/>
    <w:p w14:paraId="1A7A1545" w14:textId="1E6B64D3" w:rsidR="007D0167" w:rsidRPr="0091234A" w:rsidRDefault="00000000" w:rsidP="007D0167">
      <w:pPr>
        <w:rPr>
          <w:b/>
          <w:bCs/>
          <w:color w:val="8064A2" w:themeColor="accent4"/>
        </w:rPr>
      </w:pPr>
      <w:r>
        <w:pict w14:anchorId="588EBA87">
          <v:rect id="_x0000_i1026" style="width:0;height:1.5pt" o:hralign="center" o:hrstd="t" o:hr="t" fillcolor="#a0a0a0" stroked="f"/>
        </w:pict>
      </w:r>
    </w:p>
    <w:p w14:paraId="2AA8053A" w14:textId="7CEFE6E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How to Use the Applied Stewardship Toolkit</w:t>
      </w:r>
    </w:p>
    <w:p w14:paraId="0ADD5BC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a library of governance templates designed to support intentional communities as they develop systems for cooperation, decision-making, and long-term stewardship.</w:t>
      </w:r>
    </w:p>
    <w:p w14:paraId="69160B9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Rather than implementing every document at once, communities are encouraged to adopt templates gradually as their governance needs evolve.</w:t>
      </w:r>
    </w:p>
    <w:p w14:paraId="0DC6E80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can be adapted to reflect the culture, scale, and priorities of a specific community.</w:t>
      </w:r>
    </w:p>
    <w:p w14:paraId="22C06EBF" w14:textId="77777777" w:rsidR="007D0167" w:rsidRPr="0091234A" w:rsidRDefault="00000000" w:rsidP="007D0167">
      <w:r>
        <w:pict w14:anchorId="482792D2">
          <v:rect id="_x0000_i1027" style="width:0;height:1.5pt" o:hralign="center" o:hrstd="t" o:hr="t" fillcolor="#a0a0a0" stroked="f"/>
        </w:pict>
      </w:r>
    </w:p>
    <w:p w14:paraId="4B65682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Start With the Essentials</w:t>
      </w:r>
    </w:p>
    <w:p w14:paraId="0C5AA1E7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Most communities can establish a strong governance foundation using a small set of core documents.</w:t>
      </w:r>
    </w:p>
    <w:p w14:paraId="0C01D1B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following templates provide a practical starting point:</w:t>
      </w:r>
    </w:p>
    <w:p w14:paraId="3CD644A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• Community Vision Statement</w:t>
      </w:r>
      <w:r w:rsidRPr="0091234A">
        <w:rPr>
          <w:rFonts w:ascii="Inter Display ExtraLight" w:hAnsi="Inter Display ExtraLight"/>
        </w:rPr>
        <w:br/>
        <w:t>• Community Values Charter</w:t>
      </w:r>
      <w:r w:rsidRPr="0091234A">
        <w:rPr>
          <w:rFonts w:ascii="Inter Display ExtraLight" w:hAnsi="Inter Display ExtraLight"/>
        </w:rPr>
        <w:br/>
        <w:t>• Membership Agreement</w:t>
      </w:r>
      <w:r w:rsidRPr="0091234A">
        <w:rPr>
          <w:rFonts w:ascii="Inter Display ExtraLight" w:hAnsi="Inter Display ExtraLight"/>
        </w:rPr>
        <w:br/>
        <w:t>• Governance Structure Charter</w:t>
      </w:r>
      <w:r w:rsidRPr="0091234A">
        <w:rPr>
          <w:rFonts w:ascii="Inter Display ExtraLight" w:hAnsi="Inter Display ExtraLight"/>
        </w:rPr>
        <w:br/>
        <w:t>• Decision-Making Framework</w:t>
      </w:r>
      <w:r w:rsidRPr="0091234A">
        <w:rPr>
          <w:rFonts w:ascii="Inter Display ExtraLight" w:hAnsi="Inter Display ExtraLight"/>
        </w:rPr>
        <w:br/>
        <w:t>• Conflict Resolution Framework</w:t>
      </w:r>
    </w:p>
    <w:p w14:paraId="03155E5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documents clarify purpose, expectations, and basic decision processes.</w:t>
      </w:r>
    </w:p>
    <w:p w14:paraId="65D1F47E" w14:textId="77777777" w:rsidR="007D0167" w:rsidRPr="0091234A" w:rsidRDefault="00000000" w:rsidP="007D0167">
      <w:r>
        <w:pict w14:anchorId="3138565C">
          <v:rect id="_x0000_i1028" style="width:0;height:1.5pt" o:hralign="center" o:hrstd="t" o:hr="t" fillcolor="#a0a0a0" stroked="f"/>
        </w:pict>
      </w:r>
    </w:p>
    <w:p w14:paraId="429D7665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Expanding Your Governance System</w:t>
      </w:r>
    </w:p>
    <w:p w14:paraId="2DD3CB6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As communities grow, additional templates can help address more complex needs.</w:t>
      </w:r>
    </w:p>
    <w:p w14:paraId="312EBF3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may include:</w:t>
      </w:r>
    </w:p>
    <w:p w14:paraId="6969FBB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lastRenderedPageBreak/>
        <w:t>• Membership pathways and orientation processes</w:t>
      </w:r>
      <w:r w:rsidRPr="0091234A">
        <w:rPr>
          <w:rFonts w:ascii="Inter Display ExtraLight" w:hAnsi="Inter Display ExtraLight"/>
        </w:rPr>
        <w:br/>
        <w:t>• Land and resource stewardship agreements</w:t>
      </w:r>
      <w:r w:rsidRPr="0091234A">
        <w:rPr>
          <w:rFonts w:ascii="Inter Display ExtraLight" w:hAnsi="Inter Display ExtraLight"/>
        </w:rPr>
        <w:br/>
        <w:t>• Infrastructure maintenance systems</w:t>
      </w:r>
      <w:r w:rsidRPr="0091234A">
        <w:rPr>
          <w:rFonts w:ascii="Inter Display ExtraLight" w:hAnsi="Inter Display ExtraLight"/>
        </w:rPr>
        <w:br/>
        <w:t>• Economic participation frameworks</w:t>
      </w:r>
      <w:r w:rsidRPr="0091234A">
        <w:rPr>
          <w:rFonts w:ascii="Inter Display ExtraLight" w:hAnsi="Inter Display ExtraLight"/>
        </w:rPr>
        <w:br/>
        <w:t>• Leadership transition planning</w:t>
      </w:r>
    </w:p>
    <w:p w14:paraId="21EB774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can introduce these templates when they become relevant.</w:t>
      </w:r>
    </w:p>
    <w:p w14:paraId="614C7F31" w14:textId="77777777" w:rsidR="007D0167" w:rsidRPr="0091234A" w:rsidRDefault="00000000" w:rsidP="007D0167">
      <w:r>
        <w:pict w14:anchorId="5955D99E">
          <v:rect id="_x0000_i1029" style="width:0;height:1.5pt" o:hralign="center" o:hrstd="t" o:hr="t" fillcolor="#a0a0a0" stroked="f"/>
        </w:pict>
      </w:r>
    </w:p>
    <w:p w14:paraId="4EB859CF" w14:textId="01165E52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Using the Templates</w:t>
      </w:r>
    </w:p>
    <w:p w14:paraId="115A405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in this toolkit includes two components:</w:t>
      </w:r>
    </w:p>
    <w:p w14:paraId="4E62A018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1. Guidance Section</w:t>
      </w:r>
    </w:p>
    <w:p w14:paraId="38A4A0CB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brief explanation of the purpose of the document and when it is typically used.</w:t>
      </w:r>
    </w:p>
    <w:p w14:paraId="1EB9710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2. Fillable Template</w:t>
      </w:r>
    </w:p>
    <w:p w14:paraId="4B32C960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customizable framework that communities can adapt to their own circumstances.</w:t>
      </w:r>
    </w:p>
    <w:p w14:paraId="766456E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are encouraged to modify the templates as needed while preserving clarity and fairness.</w:t>
      </w:r>
    </w:p>
    <w:p w14:paraId="0267568F" w14:textId="77777777" w:rsidR="007D0167" w:rsidRPr="0091234A" w:rsidRDefault="00000000" w:rsidP="007D0167">
      <w:r>
        <w:pict w14:anchorId="4D8A6634">
          <v:rect id="_x0000_i1030" style="width:0;height:1.5pt" o:hralign="center" o:hrstd="t" o:hr="t" fillcolor="#a0a0a0" stroked="f"/>
        </w:pict>
      </w:r>
    </w:p>
    <w:p w14:paraId="51704FB0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Governance Develops Over Time</w:t>
      </w:r>
    </w:p>
    <w:p w14:paraId="5CAE056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Intentional communities often begin with informal agreements. Over time, clearer governance systems become necessary as the number of members, responsibilities, and shared resources increases.</w:t>
      </w:r>
    </w:p>
    <w:p w14:paraId="1B132C6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designed to support this gradual development.</w:t>
      </w:r>
    </w:p>
    <w:p w14:paraId="499BEE7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Templates can be adopted individually or in small groups, allowing governance systems to evolve alongside the community itself.</w:t>
      </w:r>
    </w:p>
    <w:p w14:paraId="7E1762A1" w14:textId="77777777" w:rsidR="007D0167" w:rsidRPr="0091234A" w:rsidRDefault="00000000" w:rsidP="007D0167">
      <w:r>
        <w:pict w14:anchorId="517FB0A2">
          <v:rect id="_x0000_i1031" style="width:0;height:1.5pt" o:hralign="center" o:hrstd="t" o:hr="t" fillcolor="#a0a0a0" stroked="f"/>
        </w:pict>
      </w:r>
    </w:p>
    <w:p w14:paraId="622FA4C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A Flexible Resource</w:t>
      </w:r>
    </w:p>
    <w:p w14:paraId="58D28FCF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There is no single correct way to organize a community.</w:t>
      </w:r>
    </w:p>
    <w:p w14:paraId="20E3E6A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templates in this toolkit are offered as practical instruments to support thoughtful stewardship, cooperative decision-making, and resilient community life.</w:t>
      </w:r>
    </w:p>
    <w:p w14:paraId="621417BD" w14:textId="77777777" w:rsidR="007D0167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 xml:space="preserve">Communities are encouraged to </w:t>
      </w:r>
      <w:proofErr w:type="gramStart"/>
      <w:r w:rsidRPr="0091234A">
        <w:rPr>
          <w:rFonts w:ascii="Inter Display ExtraLight" w:hAnsi="Inter Display ExtraLight"/>
        </w:rPr>
        <w:t>adapt</w:t>
      </w:r>
      <w:proofErr w:type="gramEnd"/>
      <w:r w:rsidRPr="0091234A">
        <w:rPr>
          <w:rFonts w:ascii="Inter Display ExtraLight" w:hAnsi="Inter Display ExtraLight"/>
        </w:rPr>
        <w:t xml:space="preserve"> them in ways that reflect their own values and aspirations.</w:t>
      </w:r>
    </w:p>
    <w:p w14:paraId="69512611" w14:textId="77777777" w:rsidR="00630F79" w:rsidRPr="00E74CB1" w:rsidRDefault="00630F79" w:rsidP="00630F79">
      <w:r w:rsidRPr="00E74CB1">
        <w:lastRenderedPageBreak/>
        <w:t>Template 13</w:t>
      </w:r>
    </w:p>
    <w:p w14:paraId="692E3B95" w14:textId="77777777" w:rsidR="00630F79" w:rsidRPr="00E74CB1" w:rsidRDefault="00630F79" w:rsidP="00630F79">
      <w:pPr>
        <w:rPr>
          <w:b/>
          <w:bCs/>
          <w:color w:val="8064A2" w:themeColor="accent4"/>
          <w:sz w:val="40"/>
          <w:szCs w:val="40"/>
        </w:rPr>
      </w:pPr>
      <w:r w:rsidRPr="00E74CB1">
        <w:rPr>
          <w:b/>
          <w:bCs/>
          <w:color w:val="8064A2" w:themeColor="accent4"/>
          <w:sz w:val="40"/>
          <w:szCs w:val="40"/>
        </w:rPr>
        <w:t>Governance Structure Charter Template</w:t>
      </w:r>
    </w:p>
    <w:p w14:paraId="2DB0B911" w14:textId="77777777" w:rsidR="00630F79" w:rsidRPr="00630F79" w:rsidRDefault="00630F79" w:rsidP="00630F79">
      <w:r w:rsidRPr="00630F79">
        <w:pict w14:anchorId="496287E9">
          <v:rect id="_x0000_i2812" style="width:0;height:1.5pt" o:hralign="center" o:hrstd="t" o:hr="t" fillcolor="#a0a0a0" stroked="f"/>
        </w:pict>
      </w:r>
    </w:p>
    <w:p w14:paraId="6FB89744" w14:textId="77777777" w:rsidR="00630F79" w:rsidRPr="00E74CB1" w:rsidRDefault="00630F79" w:rsidP="00630F79">
      <w:pPr>
        <w:rPr>
          <w:b/>
          <w:bCs/>
          <w:color w:val="8064A2" w:themeColor="accent4"/>
          <w:sz w:val="28"/>
          <w:szCs w:val="28"/>
        </w:rPr>
      </w:pPr>
      <w:r w:rsidRPr="00E74CB1">
        <w:rPr>
          <w:b/>
          <w:bCs/>
          <w:color w:val="8064A2" w:themeColor="accent4"/>
          <w:sz w:val="28"/>
          <w:szCs w:val="28"/>
        </w:rPr>
        <w:t>Purpose of This Document</w:t>
      </w:r>
    </w:p>
    <w:p w14:paraId="17900098" w14:textId="77777777" w:rsidR="00630F79" w:rsidRPr="00E74CB1" w:rsidRDefault="00630F79" w:rsidP="00630F79">
      <w:pPr>
        <w:rPr>
          <w:rFonts w:ascii="Inter Display ExtraLight" w:hAnsi="Inter Display ExtraLight"/>
        </w:rPr>
      </w:pPr>
      <w:r w:rsidRPr="00E74CB1">
        <w:rPr>
          <w:rFonts w:ascii="Inter Display ExtraLight" w:hAnsi="Inter Display ExtraLight"/>
        </w:rPr>
        <w:t>The Governance Structure Charter describes how leadership roles, responsibilities, and coordination systems are organized within the community.</w:t>
      </w:r>
    </w:p>
    <w:p w14:paraId="0A73887C" w14:textId="77777777" w:rsidR="00630F79" w:rsidRPr="00E74CB1" w:rsidRDefault="00630F79" w:rsidP="00630F79">
      <w:pPr>
        <w:rPr>
          <w:rFonts w:ascii="Inter Display ExtraLight" w:hAnsi="Inter Display ExtraLight"/>
        </w:rPr>
      </w:pPr>
      <w:r w:rsidRPr="00E74CB1">
        <w:rPr>
          <w:rFonts w:ascii="Inter Display ExtraLight" w:hAnsi="Inter Display ExtraLight"/>
        </w:rPr>
        <w:t>Intentional communities benefit from governance structures that support participation while ensuring that responsibilities are clearly distributed.</w:t>
      </w:r>
    </w:p>
    <w:p w14:paraId="0D47B88B" w14:textId="77777777" w:rsidR="00630F79" w:rsidRPr="00E74CB1" w:rsidRDefault="00630F79" w:rsidP="00630F79">
      <w:pPr>
        <w:rPr>
          <w:rFonts w:ascii="Inter Display ExtraLight" w:hAnsi="Inter Display ExtraLight"/>
        </w:rPr>
      </w:pPr>
      <w:r w:rsidRPr="00E74CB1">
        <w:rPr>
          <w:rFonts w:ascii="Inter Display ExtraLight" w:hAnsi="Inter Display ExtraLight"/>
        </w:rPr>
        <w:t>This charter provides an overview of the community’s governance framework and explains how different roles or groups contribute to the functioning of the community.</w:t>
      </w:r>
    </w:p>
    <w:p w14:paraId="137F6884" w14:textId="77777777" w:rsidR="00630F79" w:rsidRPr="00630F79" w:rsidRDefault="00630F79" w:rsidP="00630F79">
      <w:r w:rsidRPr="00630F79">
        <w:pict w14:anchorId="6404C18C">
          <v:rect id="_x0000_i2813" style="width:0;height:1.5pt" o:hralign="center" o:hrstd="t" o:hr="t" fillcolor="#a0a0a0" stroked="f"/>
        </w:pict>
      </w:r>
    </w:p>
    <w:p w14:paraId="19D95663" w14:textId="77777777" w:rsidR="00630F79" w:rsidRPr="00E74CB1" w:rsidRDefault="00630F79" w:rsidP="00630F79">
      <w:pPr>
        <w:rPr>
          <w:b/>
          <w:bCs/>
          <w:color w:val="8064A2" w:themeColor="accent4"/>
          <w:sz w:val="28"/>
          <w:szCs w:val="28"/>
        </w:rPr>
      </w:pPr>
      <w:r w:rsidRPr="00E74CB1">
        <w:rPr>
          <w:b/>
          <w:bCs/>
          <w:color w:val="8064A2" w:themeColor="accent4"/>
          <w:sz w:val="28"/>
          <w:szCs w:val="28"/>
        </w:rPr>
        <w:t>When to Use This Template</w:t>
      </w:r>
    </w:p>
    <w:p w14:paraId="41D3E3EA" w14:textId="77777777" w:rsidR="00630F79" w:rsidRPr="00E74CB1" w:rsidRDefault="00630F79" w:rsidP="00630F79">
      <w:pPr>
        <w:rPr>
          <w:rFonts w:ascii="Inter Display ExtraLight" w:hAnsi="Inter Display ExtraLight"/>
        </w:rPr>
      </w:pPr>
      <w:r w:rsidRPr="00E74CB1">
        <w:rPr>
          <w:rFonts w:ascii="Inter Display ExtraLight" w:hAnsi="Inter Display ExtraLight"/>
        </w:rPr>
        <w:t>This document is typically adopted once the community has established its foundational agreements and membership framework.</w:t>
      </w:r>
    </w:p>
    <w:p w14:paraId="78DB5A93" w14:textId="77777777" w:rsidR="00630F79" w:rsidRPr="00E74CB1" w:rsidRDefault="00630F79" w:rsidP="00630F79">
      <w:pPr>
        <w:rPr>
          <w:rFonts w:ascii="Inter Display ExtraLight" w:hAnsi="Inter Display ExtraLight"/>
        </w:rPr>
      </w:pPr>
      <w:r w:rsidRPr="00E74CB1">
        <w:rPr>
          <w:rFonts w:ascii="Inter Display ExtraLight" w:hAnsi="Inter Display ExtraLight"/>
        </w:rPr>
        <w:t>It becomes particularly useful when:</w:t>
      </w:r>
    </w:p>
    <w:p w14:paraId="122EC00D" w14:textId="77777777" w:rsidR="00630F79" w:rsidRPr="00E74CB1" w:rsidRDefault="00630F79" w:rsidP="00630F79">
      <w:pPr>
        <w:numPr>
          <w:ilvl w:val="0"/>
          <w:numId w:val="114"/>
        </w:numPr>
        <w:rPr>
          <w:rFonts w:ascii="Inter Display ExtraLight" w:hAnsi="Inter Display ExtraLight"/>
        </w:rPr>
      </w:pPr>
      <w:r w:rsidRPr="00E74CB1">
        <w:rPr>
          <w:rFonts w:ascii="Inter Display ExtraLight" w:hAnsi="Inter Display ExtraLight"/>
        </w:rPr>
        <w:t>the community begins organizing governance roles</w:t>
      </w:r>
    </w:p>
    <w:p w14:paraId="268A75EF" w14:textId="77777777" w:rsidR="00630F79" w:rsidRPr="00E74CB1" w:rsidRDefault="00630F79" w:rsidP="00630F79">
      <w:pPr>
        <w:numPr>
          <w:ilvl w:val="0"/>
          <w:numId w:val="114"/>
        </w:numPr>
        <w:rPr>
          <w:rFonts w:ascii="Inter Display ExtraLight" w:hAnsi="Inter Display ExtraLight"/>
        </w:rPr>
      </w:pPr>
      <w:r w:rsidRPr="00E74CB1">
        <w:rPr>
          <w:rFonts w:ascii="Inter Display ExtraLight" w:hAnsi="Inter Display ExtraLight"/>
        </w:rPr>
        <w:t>coordination responsibilities increase as the community grows</w:t>
      </w:r>
    </w:p>
    <w:p w14:paraId="28DB290B" w14:textId="77777777" w:rsidR="00630F79" w:rsidRPr="00E74CB1" w:rsidRDefault="00630F79" w:rsidP="00630F79">
      <w:pPr>
        <w:numPr>
          <w:ilvl w:val="0"/>
          <w:numId w:val="114"/>
        </w:numPr>
        <w:rPr>
          <w:rFonts w:ascii="Inter Display ExtraLight" w:hAnsi="Inter Display ExtraLight"/>
        </w:rPr>
      </w:pPr>
      <w:r w:rsidRPr="00E74CB1">
        <w:rPr>
          <w:rFonts w:ascii="Inter Display ExtraLight" w:hAnsi="Inter Display ExtraLight"/>
        </w:rPr>
        <w:t>members seek greater clarity about how decisions and responsibilities are structured</w:t>
      </w:r>
    </w:p>
    <w:p w14:paraId="7AC24EF4" w14:textId="77777777" w:rsidR="00630F79" w:rsidRPr="00E74CB1" w:rsidRDefault="00630F79" w:rsidP="00630F79">
      <w:pPr>
        <w:rPr>
          <w:rFonts w:ascii="Inter Display ExtraLight" w:hAnsi="Inter Display ExtraLight"/>
        </w:rPr>
      </w:pPr>
      <w:r w:rsidRPr="00E74CB1">
        <w:rPr>
          <w:rFonts w:ascii="Inter Display ExtraLight" w:hAnsi="Inter Display ExtraLight"/>
        </w:rPr>
        <w:t>The Governance Structure Charter provides an overview rather than detailed procedures.</w:t>
      </w:r>
    </w:p>
    <w:p w14:paraId="0B5BDD2E" w14:textId="77777777" w:rsidR="00630F79" w:rsidRPr="00630F79" w:rsidRDefault="00630F79" w:rsidP="00630F79">
      <w:r w:rsidRPr="00630F79">
        <w:pict w14:anchorId="2581F1C6">
          <v:rect id="_x0000_i2814" style="width:0;height:1.5pt" o:hralign="center" o:hrstd="t" o:hr="t" fillcolor="#a0a0a0" stroked="f"/>
        </w:pict>
      </w:r>
    </w:p>
    <w:p w14:paraId="5E40EEF9" w14:textId="77777777" w:rsidR="00630F79" w:rsidRPr="00E74CB1" w:rsidRDefault="00630F79" w:rsidP="00630F79">
      <w:pPr>
        <w:rPr>
          <w:b/>
          <w:bCs/>
          <w:color w:val="8064A2" w:themeColor="accent4"/>
          <w:sz w:val="28"/>
          <w:szCs w:val="28"/>
        </w:rPr>
      </w:pPr>
      <w:r w:rsidRPr="00E74CB1">
        <w:rPr>
          <w:b/>
          <w:bCs/>
          <w:color w:val="8064A2" w:themeColor="accent4"/>
          <w:sz w:val="28"/>
          <w:szCs w:val="28"/>
        </w:rPr>
        <w:t>Instructions for Customization</w:t>
      </w:r>
    </w:p>
    <w:p w14:paraId="7C1CA84F" w14:textId="77777777" w:rsidR="00630F79" w:rsidRPr="00E74CB1" w:rsidRDefault="00630F79" w:rsidP="00630F79">
      <w:pPr>
        <w:rPr>
          <w:rFonts w:ascii="Inter Display ExtraLight" w:hAnsi="Inter Display ExtraLight"/>
        </w:rPr>
      </w:pPr>
      <w:r w:rsidRPr="00E74CB1">
        <w:rPr>
          <w:rFonts w:ascii="Inter Display ExtraLight" w:hAnsi="Inter Display ExtraLight"/>
        </w:rPr>
        <w:t>When adapting this template, communities should:</w:t>
      </w:r>
    </w:p>
    <w:p w14:paraId="7271E771" w14:textId="77777777" w:rsidR="00630F79" w:rsidRPr="00E74CB1" w:rsidRDefault="00630F79" w:rsidP="00630F79">
      <w:pPr>
        <w:rPr>
          <w:rFonts w:ascii="Inter Display ExtraLight" w:hAnsi="Inter Display ExtraLight"/>
        </w:rPr>
      </w:pPr>
      <w:r w:rsidRPr="00E74CB1">
        <w:rPr>
          <w:rFonts w:ascii="Inter Display ExtraLight" w:hAnsi="Inter Display ExtraLight"/>
        </w:rPr>
        <w:t>• describe governance roles and structures clearly</w:t>
      </w:r>
      <w:r w:rsidRPr="00E74CB1">
        <w:rPr>
          <w:rFonts w:ascii="Inter Display ExtraLight" w:hAnsi="Inter Display ExtraLight"/>
        </w:rPr>
        <w:br/>
        <w:t>• maintain flexibility so governance can evolve over time</w:t>
      </w:r>
      <w:r w:rsidRPr="00E74CB1">
        <w:rPr>
          <w:rFonts w:ascii="Inter Display ExtraLight" w:hAnsi="Inter Display ExtraLight"/>
        </w:rPr>
        <w:br/>
        <w:t>• avoid unnecessary complexity in early stages</w:t>
      </w:r>
      <w:r w:rsidRPr="00E74CB1">
        <w:rPr>
          <w:rFonts w:ascii="Inter Display ExtraLight" w:hAnsi="Inter Display ExtraLight"/>
        </w:rPr>
        <w:br/>
        <w:t>• ensure alignment with the community’s Decision-Making Framework</w:t>
      </w:r>
    </w:p>
    <w:p w14:paraId="16C8C6ED" w14:textId="77777777" w:rsidR="00630F79" w:rsidRPr="00E74CB1" w:rsidRDefault="00630F79" w:rsidP="00630F79">
      <w:pPr>
        <w:rPr>
          <w:rFonts w:ascii="Inter Display ExtraLight" w:hAnsi="Inter Display ExtraLight"/>
        </w:rPr>
      </w:pPr>
      <w:r w:rsidRPr="00E74CB1">
        <w:rPr>
          <w:rFonts w:ascii="Inter Display ExtraLight" w:hAnsi="Inter Display ExtraLight"/>
        </w:rPr>
        <w:lastRenderedPageBreak/>
        <w:t xml:space="preserve">The charter should help members understand </w:t>
      </w:r>
      <w:r w:rsidRPr="00E74CB1">
        <w:rPr>
          <w:rFonts w:ascii="Inter Display ExtraLight" w:hAnsi="Inter Display ExtraLight"/>
          <w:b/>
          <w:bCs/>
        </w:rPr>
        <w:t>how governance is organized</w:t>
      </w:r>
      <w:r w:rsidRPr="00E74CB1">
        <w:rPr>
          <w:rFonts w:ascii="Inter Display ExtraLight" w:hAnsi="Inter Display ExtraLight"/>
        </w:rPr>
        <w:t>, not prescribe every operational detail.</w:t>
      </w:r>
    </w:p>
    <w:p w14:paraId="2F8422BA" w14:textId="77777777" w:rsidR="00630F79" w:rsidRPr="00630F79" w:rsidRDefault="00630F79" w:rsidP="00630F79">
      <w:r w:rsidRPr="00630F79">
        <w:pict w14:anchorId="05251193">
          <v:rect id="_x0000_i2815" style="width:0;height:1.5pt" o:hralign="center" o:hrstd="t" o:hr="t" fillcolor="#a0a0a0" stroked="f"/>
        </w:pict>
      </w:r>
    </w:p>
    <w:p w14:paraId="7414827E" w14:textId="77777777" w:rsidR="00E74CB1" w:rsidRDefault="00E74CB1" w:rsidP="00630F79">
      <w:pPr>
        <w:rPr>
          <w:b/>
          <w:bCs/>
        </w:rPr>
      </w:pPr>
    </w:p>
    <w:p w14:paraId="75193065" w14:textId="77777777" w:rsidR="00E74CB1" w:rsidRDefault="00E74CB1" w:rsidP="00630F79">
      <w:pPr>
        <w:rPr>
          <w:b/>
          <w:bCs/>
        </w:rPr>
      </w:pPr>
    </w:p>
    <w:p w14:paraId="797C5A97" w14:textId="77777777" w:rsidR="00E74CB1" w:rsidRDefault="00E74CB1" w:rsidP="00630F79">
      <w:pPr>
        <w:rPr>
          <w:b/>
          <w:bCs/>
        </w:rPr>
      </w:pPr>
    </w:p>
    <w:p w14:paraId="15DBF0B7" w14:textId="77777777" w:rsidR="00E74CB1" w:rsidRDefault="00E74CB1" w:rsidP="00630F79">
      <w:pPr>
        <w:rPr>
          <w:b/>
          <w:bCs/>
        </w:rPr>
      </w:pPr>
    </w:p>
    <w:p w14:paraId="0B01305B" w14:textId="77777777" w:rsidR="00E74CB1" w:rsidRDefault="00E74CB1" w:rsidP="00630F79">
      <w:pPr>
        <w:rPr>
          <w:b/>
          <w:bCs/>
        </w:rPr>
      </w:pPr>
    </w:p>
    <w:p w14:paraId="30D82750" w14:textId="77777777" w:rsidR="00E74CB1" w:rsidRDefault="00E74CB1" w:rsidP="00630F79">
      <w:pPr>
        <w:rPr>
          <w:b/>
          <w:bCs/>
        </w:rPr>
      </w:pPr>
    </w:p>
    <w:p w14:paraId="29CB747B" w14:textId="77777777" w:rsidR="00E74CB1" w:rsidRDefault="00E74CB1" w:rsidP="00630F79">
      <w:pPr>
        <w:rPr>
          <w:b/>
          <w:bCs/>
        </w:rPr>
      </w:pPr>
    </w:p>
    <w:p w14:paraId="28EF809E" w14:textId="77777777" w:rsidR="00E74CB1" w:rsidRDefault="00E74CB1" w:rsidP="00630F79">
      <w:pPr>
        <w:rPr>
          <w:b/>
          <w:bCs/>
        </w:rPr>
      </w:pPr>
    </w:p>
    <w:p w14:paraId="53E8BAC5" w14:textId="77777777" w:rsidR="00E74CB1" w:rsidRDefault="00E74CB1" w:rsidP="00630F79">
      <w:pPr>
        <w:rPr>
          <w:b/>
          <w:bCs/>
        </w:rPr>
      </w:pPr>
    </w:p>
    <w:p w14:paraId="3D4DACF4" w14:textId="77777777" w:rsidR="00E74CB1" w:rsidRDefault="00E74CB1" w:rsidP="00630F79">
      <w:pPr>
        <w:rPr>
          <w:b/>
          <w:bCs/>
        </w:rPr>
      </w:pPr>
    </w:p>
    <w:p w14:paraId="1E625E65" w14:textId="77777777" w:rsidR="00E74CB1" w:rsidRDefault="00E74CB1" w:rsidP="00630F79">
      <w:pPr>
        <w:rPr>
          <w:b/>
          <w:bCs/>
        </w:rPr>
      </w:pPr>
    </w:p>
    <w:p w14:paraId="345BFADC" w14:textId="77777777" w:rsidR="00E74CB1" w:rsidRDefault="00E74CB1" w:rsidP="00630F79">
      <w:pPr>
        <w:rPr>
          <w:b/>
          <w:bCs/>
        </w:rPr>
      </w:pPr>
    </w:p>
    <w:p w14:paraId="51B5407A" w14:textId="77777777" w:rsidR="00E74CB1" w:rsidRDefault="00E74CB1" w:rsidP="00630F79">
      <w:pPr>
        <w:rPr>
          <w:b/>
          <w:bCs/>
        </w:rPr>
      </w:pPr>
    </w:p>
    <w:p w14:paraId="4CBB4808" w14:textId="77777777" w:rsidR="00E74CB1" w:rsidRDefault="00E74CB1" w:rsidP="00630F79">
      <w:pPr>
        <w:rPr>
          <w:b/>
          <w:bCs/>
        </w:rPr>
      </w:pPr>
    </w:p>
    <w:p w14:paraId="3FA9DBC9" w14:textId="77777777" w:rsidR="00E74CB1" w:rsidRDefault="00E74CB1" w:rsidP="00630F79">
      <w:pPr>
        <w:rPr>
          <w:b/>
          <w:bCs/>
        </w:rPr>
      </w:pPr>
    </w:p>
    <w:p w14:paraId="203330CA" w14:textId="77777777" w:rsidR="00E74CB1" w:rsidRDefault="00E74CB1" w:rsidP="00630F79">
      <w:pPr>
        <w:rPr>
          <w:b/>
          <w:bCs/>
        </w:rPr>
      </w:pPr>
    </w:p>
    <w:p w14:paraId="3F9076B2" w14:textId="77777777" w:rsidR="00E74CB1" w:rsidRDefault="00E74CB1" w:rsidP="00630F79">
      <w:pPr>
        <w:rPr>
          <w:b/>
          <w:bCs/>
        </w:rPr>
      </w:pPr>
    </w:p>
    <w:p w14:paraId="6DDF5212" w14:textId="77777777" w:rsidR="00E74CB1" w:rsidRDefault="00E74CB1" w:rsidP="00630F79">
      <w:pPr>
        <w:rPr>
          <w:b/>
          <w:bCs/>
        </w:rPr>
      </w:pPr>
    </w:p>
    <w:p w14:paraId="1383F54B" w14:textId="77777777" w:rsidR="00E74CB1" w:rsidRDefault="00E74CB1" w:rsidP="00630F79">
      <w:pPr>
        <w:rPr>
          <w:b/>
          <w:bCs/>
        </w:rPr>
      </w:pPr>
    </w:p>
    <w:p w14:paraId="0CF6955A" w14:textId="77777777" w:rsidR="00E74CB1" w:rsidRDefault="00E74CB1" w:rsidP="00630F79">
      <w:pPr>
        <w:rPr>
          <w:b/>
          <w:bCs/>
        </w:rPr>
      </w:pPr>
    </w:p>
    <w:p w14:paraId="3D16225A" w14:textId="77777777" w:rsidR="00E74CB1" w:rsidRDefault="00E74CB1" w:rsidP="00630F79">
      <w:pPr>
        <w:rPr>
          <w:b/>
          <w:bCs/>
        </w:rPr>
      </w:pPr>
    </w:p>
    <w:p w14:paraId="08A9412B" w14:textId="77777777" w:rsidR="00E74CB1" w:rsidRDefault="00E74CB1" w:rsidP="00630F79">
      <w:pPr>
        <w:rPr>
          <w:b/>
          <w:bCs/>
        </w:rPr>
      </w:pPr>
    </w:p>
    <w:p w14:paraId="7B350EFC" w14:textId="1530B555" w:rsidR="00630F79" w:rsidRPr="00E74CB1" w:rsidRDefault="00630F79" w:rsidP="00630F79">
      <w:pPr>
        <w:rPr>
          <w:b/>
          <w:bCs/>
          <w:sz w:val="40"/>
          <w:szCs w:val="40"/>
        </w:rPr>
      </w:pPr>
      <w:r w:rsidRPr="00E74CB1">
        <w:rPr>
          <w:b/>
          <w:bCs/>
          <w:sz w:val="40"/>
          <w:szCs w:val="40"/>
        </w:rPr>
        <w:lastRenderedPageBreak/>
        <w:t>Governance Structure Charter</w:t>
      </w:r>
    </w:p>
    <w:p w14:paraId="3D8CDC72" w14:textId="77777777" w:rsidR="00630F79" w:rsidRPr="00630F79" w:rsidRDefault="00630F79" w:rsidP="00630F79">
      <w:pPr>
        <w:rPr>
          <w:b/>
          <w:bCs/>
        </w:rPr>
      </w:pPr>
      <w:r w:rsidRPr="00630F79">
        <w:rPr>
          <w:b/>
          <w:bCs/>
        </w:rPr>
        <w:t>Community Name</w:t>
      </w:r>
    </w:p>
    <w:p w14:paraId="5FF1E7D7" w14:textId="77777777" w:rsidR="00630F79" w:rsidRPr="00630F79" w:rsidRDefault="00630F79" w:rsidP="00630F79">
      <w:r w:rsidRPr="00630F79">
        <w:t>[Insert community name]</w:t>
      </w:r>
    </w:p>
    <w:p w14:paraId="5E58088F" w14:textId="77777777" w:rsidR="00630F79" w:rsidRPr="00630F79" w:rsidRDefault="00630F79" w:rsidP="00630F79">
      <w:r w:rsidRPr="00630F79">
        <w:pict w14:anchorId="7A1FE34E">
          <v:rect id="_x0000_i2816" style="width:0;height:1.5pt" o:hralign="center" o:hrstd="t" o:hr="t" fillcolor="#a0a0a0" stroked="f"/>
        </w:pict>
      </w:r>
    </w:p>
    <w:p w14:paraId="724D2D8A" w14:textId="77777777" w:rsidR="00630F79" w:rsidRPr="00630F79" w:rsidRDefault="00630F79" w:rsidP="00630F79">
      <w:pPr>
        <w:rPr>
          <w:b/>
          <w:bCs/>
        </w:rPr>
      </w:pPr>
      <w:r w:rsidRPr="00630F79">
        <w:rPr>
          <w:b/>
          <w:bCs/>
        </w:rPr>
        <w:t>Date of Adoption</w:t>
      </w:r>
    </w:p>
    <w:p w14:paraId="15D8EDF0" w14:textId="77777777" w:rsidR="00630F79" w:rsidRPr="00630F79" w:rsidRDefault="00630F79" w:rsidP="00630F79">
      <w:r w:rsidRPr="00630F79">
        <w:t>[Month / Year]</w:t>
      </w:r>
    </w:p>
    <w:p w14:paraId="3E2CCBC2" w14:textId="77777777" w:rsidR="00630F79" w:rsidRPr="00630F79" w:rsidRDefault="00630F79" w:rsidP="00630F79">
      <w:r w:rsidRPr="00630F79">
        <w:pict w14:anchorId="34601C4D">
          <v:rect id="_x0000_i2817" style="width:0;height:1.5pt" o:hralign="center" o:hrstd="t" o:hr="t" fillcolor="#a0a0a0" stroked="f"/>
        </w:pict>
      </w:r>
    </w:p>
    <w:p w14:paraId="57919476" w14:textId="77777777" w:rsidR="00630F79" w:rsidRPr="00630F79" w:rsidRDefault="00630F79" w:rsidP="00630F79">
      <w:pPr>
        <w:rPr>
          <w:b/>
          <w:bCs/>
        </w:rPr>
      </w:pPr>
      <w:r w:rsidRPr="00630F79">
        <w:rPr>
          <w:b/>
          <w:bCs/>
        </w:rPr>
        <w:t>Governance Philosophy</w:t>
      </w:r>
    </w:p>
    <w:p w14:paraId="06F95B8C" w14:textId="77777777" w:rsidR="00630F79" w:rsidRPr="00630F79" w:rsidRDefault="00630F79" w:rsidP="00630F79">
      <w:r w:rsidRPr="00630F79">
        <w:t>The governance structure of [Community Name] is designed to support participation, transparency, and responsible coordination of community activities.</w:t>
      </w:r>
    </w:p>
    <w:p w14:paraId="2739B3D2" w14:textId="77777777" w:rsidR="00630F79" w:rsidRPr="00630F79" w:rsidRDefault="00630F79" w:rsidP="00630F79">
      <w:r w:rsidRPr="00630F79">
        <w:t>The community seeks to balance inclusive participation with practical systems that allow decisions and responsibilities to be managed effectively.</w:t>
      </w:r>
    </w:p>
    <w:p w14:paraId="6BB44E56" w14:textId="77777777" w:rsidR="00630F79" w:rsidRPr="00630F79" w:rsidRDefault="00630F79" w:rsidP="00630F79">
      <w:r w:rsidRPr="00630F79">
        <w:t>Governance structures may evolve as the community grows and learns from experience.</w:t>
      </w:r>
    </w:p>
    <w:p w14:paraId="7F2E2B48" w14:textId="77777777" w:rsidR="00630F79" w:rsidRPr="00630F79" w:rsidRDefault="00630F79" w:rsidP="00630F79">
      <w:r w:rsidRPr="00630F79">
        <w:pict w14:anchorId="662A7E47">
          <v:rect id="_x0000_i2818" style="width:0;height:1.5pt" o:hralign="center" o:hrstd="t" o:hr="t" fillcolor="#a0a0a0" stroked="f"/>
        </w:pict>
      </w:r>
    </w:p>
    <w:p w14:paraId="293F54AE" w14:textId="77777777" w:rsidR="00630F79" w:rsidRPr="00630F79" w:rsidRDefault="00630F79" w:rsidP="00630F79">
      <w:pPr>
        <w:rPr>
          <w:b/>
          <w:bCs/>
        </w:rPr>
      </w:pPr>
      <w:r w:rsidRPr="00630F79">
        <w:rPr>
          <w:b/>
          <w:bCs/>
        </w:rPr>
        <w:t>General Structure of Governance</w:t>
      </w:r>
    </w:p>
    <w:p w14:paraId="7DA063DC" w14:textId="77777777" w:rsidR="00630F79" w:rsidRPr="00630F79" w:rsidRDefault="00630F79" w:rsidP="00630F79">
      <w:r w:rsidRPr="00630F79">
        <w:t>Community governance may include several interconnected elements, such as:</w:t>
      </w:r>
    </w:p>
    <w:p w14:paraId="0D23E829" w14:textId="77777777" w:rsidR="00630F79" w:rsidRPr="00630F79" w:rsidRDefault="00630F79" w:rsidP="00630F79">
      <w:r w:rsidRPr="00630F79">
        <w:t>• community-wide meetings</w:t>
      </w:r>
      <w:r w:rsidRPr="00630F79">
        <w:br/>
        <w:t>• coordination roles or leadership positions</w:t>
      </w:r>
      <w:r w:rsidRPr="00630F79">
        <w:br/>
        <w:t>• committees or working groups</w:t>
      </w:r>
      <w:r w:rsidRPr="00630F79">
        <w:br/>
        <w:t>• stewardship teams responsible for specific areas</w:t>
      </w:r>
    </w:p>
    <w:p w14:paraId="358E1C7A" w14:textId="77777777" w:rsidR="00630F79" w:rsidRPr="00630F79" w:rsidRDefault="00630F79" w:rsidP="00630F79">
      <w:r w:rsidRPr="00630F79">
        <w:t>Each element supports a different aspect of community functioning.</w:t>
      </w:r>
    </w:p>
    <w:p w14:paraId="27E734E9" w14:textId="77777777" w:rsidR="00630F79" w:rsidRPr="00630F79" w:rsidRDefault="00630F79" w:rsidP="00630F79">
      <w:r w:rsidRPr="00630F79">
        <w:pict w14:anchorId="073B4E80">
          <v:rect id="_x0000_i2819" style="width:0;height:1.5pt" o:hralign="center" o:hrstd="t" o:hr="t" fillcolor="#a0a0a0" stroked="f"/>
        </w:pict>
      </w:r>
    </w:p>
    <w:p w14:paraId="6BE59826" w14:textId="77777777" w:rsidR="00630F79" w:rsidRPr="00630F79" w:rsidRDefault="00630F79" w:rsidP="00630F79">
      <w:pPr>
        <w:rPr>
          <w:b/>
          <w:bCs/>
        </w:rPr>
      </w:pPr>
      <w:r w:rsidRPr="00630F79">
        <w:rPr>
          <w:b/>
          <w:bCs/>
        </w:rPr>
        <w:t>Community-Wide Participation</w:t>
      </w:r>
    </w:p>
    <w:p w14:paraId="620ACAE9" w14:textId="77777777" w:rsidR="00630F79" w:rsidRPr="00630F79" w:rsidRDefault="00630F79" w:rsidP="00630F79">
      <w:r w:rsidRPr="00630F79">
        <w:t>Community-wide meetings provide opportunities for members to:</w:t>
      </w:r>
    </w:p>
    <w:p w14:paraId="53173611" w14:textId="77777777" w:rsidR="00630F79" w:rsidRPr="00630F79" w:rsidRDefault="00630F79" w:rsidP="00630F79">
      <w:r w:rsidRPr="00630F79">
        <w:t>• discuss important issues affecting the community</w:t>
      </w:r>
      <w:r w:rsidRPr="00630F79">
        <w:br/>
        <w:t>• participate in decision-making processes</w:t>
      </w:r>
      <w:r w:rsidRPr="00630F79">
        <w:br/>
      </w:r>
      <w:r w:rsidRPr="00630F79">
        <w:lastRenderedPageBreak/>
        <w:t>• review governance matters</w:t>
      </w:r>
      <w:r w:rsidRPr="00630F79">
        <w:br/>
        <w:t>• share updates about community activities</w:t>
      </w:r>
    </w:p>
    <w:p w14:paraId="3C8219D2" w14:textId="77777777" w:rsidR="00630F79" w:rsidRPr="00630F79" w:rsidRDefault="00630F79" w:rsidP="00630F79">
      <w:r w:rsidRPr="00630F79">
        <w:t>These meetings help ensure that members remain informed and engaged.</w:t>
      </w:r>
    </w:p>
    <w:p w14:paraId="6625597D" w14:textId="77777777" w:rsidR="00630F79" w:rsidRPr="00630F79" w:rsidRDefault="00630F79" w:rsidP="00630F79">
      <w:r w:rsidRPr="00630F79">
        <w:pict w14:anchorId="093F3CC6">
          <v:rect id="_x0000_i2820" style="width:0;height:1.5pt" o:hralign="center" o:hrstd="t" o:hr="t" fillcolor="#a0a0a0" stroked="f"/>
        </w:pict>
      </w:r>
    </w:p>
    <w:p w14:paraId="41E70633" w14:textId="77777777" w:rsidR="00630F79" w:rsidRPr="00630F79" w:rsidRDefault="00630F79" w:rsidP="00630F79">
      <w:pPr>
        <w:rPr>
          <w:b/>
          <w:bCs/>
        </w:rPr>
      </w:pPr>
      <w:r w:rsidRPr="00630F79">
        <w:rPr>
          <w:b/>
          <w:bCs/>
        </w:rPr>
        <w:t>Coordination Roles</w:t>
      </w:r>
    </w:p>
    <w:p w14:paraId="56E59AAF" w14:textId="77777777" w:rsidR="00630F79" w:rsidRPr="00630F79" w:rsidRDefault="00630F79" w:rsidP="00630F79">
      <w:r w:rsidRPr="00630F79">
        <w:t>Communities often designate individuals or small groups to coordinate specific responsibilities.</w:t>
      </w:r>
    </w:p>
    <w:p w14:paraId="416C0257" w14:textId="77777777" w:rsidR="00630F79" w:rsidRPr="00630F79" w:rsidRDefault="00630F79" w:rsidP="00630F79">
      <w:r w:rsidRPr="00630F79">
        <w:t>Examples may include:</w:t>
      </w:r>
    </w:p>
    <w:p w14:paraId="67A2AA7B" w14:textId="77777777" w:rsidR="00630F79" w:rsidRPr="00630F79" w:rsidRDefault="00630F79" w:rsidP="00630F79">
      <w:r w:rsidRPr="00630F79">
        <w:t>• meeting facilitation</w:t>
      </w:r>
      <w:r w:rsidRPr="00630F79">
        <w:br/>
        <w:t>• stewardship coordination</w:t>
      </w:r>
      <w:r w:rsidRPr="00630F79">
        <w:br/>
        <w:t>• infrastructure oversight</w:t>
      </w:r>
      <w:r w:rsidRPr="00630F79">
        <w:br/>
        <w:t>• financial coordination</w:t>
      </w:r>
    </w:p>
    <w:p w14:paraId="66731995" w14:textId="77777777" w:rsidR="00630F79" w:rsidRPr="00630F79" w:rsidRDefault="00630F79" w:rsidP="00630F79">
      <w:r w:rsidRPr="00630F79">
        <w:t>These roles help ensure that community activities remain organized and that responsibilities are clearly defined.</w:t>
      </w:r>
    </w:p>
    <w:p w14:paraId="68A94E5B" w14:textId="77777777" w:rsidR="00630F79" w:rsidRPr="00630F79" w:rsidRDefault="00630F79" w:rsidP="00630F79">
      <w:r w:rsidRPr="00630F79">
        <w:pict w14:anchorId="5A0B3B37">
          <v:rect id="_x0000_i2821" style="width:0;height:1.5pt" o:hralign="center" o:hrstd="t" o:hr="t" fillcolor="#a0a0a0" stroked="f"/>
        </w:pict>
      </w:r>
    </w:p>
    <w:p w14:paraId="422FE21C" w14:textId="77777777" w:rsidR="00630F79" w:rsidRPr="00630F79" w:rsidRDefault="00630F79" w:rsidP="00630F79">
      <w:pPr>
        <w:rPr>
          <w:b/>
          <w:bCs/>
        </w:rPr>
      </w:pPr>
      <w:r w:rsidRPr="00630F79">
        <w:rPr>
          <w:b/>
          <w:bCs/>
        </w:rPr>
        <w:t>Committees or Working Groups</w:t>
      </w:r>
    </w:p>
    <w:p w14:paraId="420218F9" w14:textId="77777777" w:rsidR="00630F79" w:rsidRPr="00630F79" w:rsidRDefault="00630F79" w:rsidP="00630F79">
      <w:r w:rsidRPr="00630F79">
        <w:t>Working groups or committees may be created to address specific areas of community life.</w:t>
      </w:r>
    </w:p>
    <w:p w14:paraId="6584E943" w14:textId="77777777" w:rsidR="00630F79" w:rsidRPr="00630F79" w:rsidRDefault="00630F79" w:rsidP="00630F79">
      <w:r w:rsidRPr="00630F79">
        <w:t>Examples may include:</w:t>
      </w:r>
    </w:p>
    <w:p w14:paraId="36F5A341" w14:textId="77777777" w:rsidR="00630F79" w:rsidRPr="00630F79" w:rsidRDefault="00630F79" w:rsidP="00630F79">
      <w:r w:rsidRPr="00630F79">
        <w:t>• land stewardship</w:t>
      </w:r>
      <w:r w:rsidRPr="00630F79">
        <w:br/>
        <w:t>• infrastructure maintenance</w:t>
      </w:r>
      <w:r w:rsidRPr="00630F79">
        <w:br/>
        <w:t>• governance development</w:t>
      </w:r>
      <w:r w:rsidRPr="00630F79">
        <w:br/>
        <w:t>• community events</w:t>
      </w:r>
    </w:p>
    <w:p w14:paraId="0884CE62" w14:textId="77777777" w:rsidR="00630F79" w:rsidRPr="00630F79" w:rsidRDefault="00630F79" w:rsidP="00630F79">
      <w:r w:rsidRPr="00630F79">
        <w:t>These groups allow members with interest or expertise in particular areas to contribute to the community’s development.</w:t>
      </w:r>
    </w:p>
    <w:p w14:paraId="69EE29F1" w14:textId="77777777" w:rsidR="00630F79" w:rsidRPr="00630F79" w:rsidRDefault="00630F79" w:rsidP="00630F79">
      <w:r w:rsidRPr="00630F79">
        <w:pict w14:anchorId="7BEB8B29">
          <v:rect id="_x0000_i2822" style="width:0;height:1.5pt" o:hralign="center" o:hrstd="t" o:hr="t" fillcolor="#a0a0a0" stroked="f"/>
        </w:pict>
      </w:r>
    </w:p>
    <w:p w14:paraId="70CBE00F" w14:textId="77777777" w:rsidR="00630F79" w:rsidRPr="00630F79" w:rsidRDefault="00630F79" w:rsidP="00630F79">
      <w:pPr>
        <w:rPr>
          <w:b/>
          <w:bCs/>
        </w:rPr>
      </w:pPr>
      <w:r w:rsidRPr="00630F79">
        <w:rPr>
          <w:b/>
          <w:bCs/>
        </w:rPr>
        <w:t>Relationship to Decision-Making Processes</w:t>
      </w:r>
    </w:p>
    <w:p w14:paraId="585F93A9" w14:textId="77777777" w:rsidR="00630F79" w:rsidRPr="00630F79" w:rsidRDefault="00630F79" w:rsidP="00630F79">
      <w:r w:rsidRPr="00630F79">
        <w:t xml:space="preserve">The governance structure works in conjunction with the community’s </w:t>
      </w:r>
      <w:r w:rsidRPr="00630F79">
        <w:rPr>
          <w:b/>
          <w:bCs/>
        </w:rPr>
        <w:t>Decision-Making Framework</w:t>
      </w:r>
      <w:r w:rsidRPr="00630F79">
        <w:t>, which defines how decisions are made.</w:t>
      </w:r>
    </w:p>
    <w:p w14:paraId="65B0B01B" w14:textId="77777777" w:rsidR="00630F79" w:rsidRPr="00630F79" w:rsidRDefault="00630F79" w:rsidP="00630F79">
      <w:r w:rsidRPr="00630F79">
        <w:lastRenderedPageBreak/>
        <w:t xml:space="preserve">This charter focuses on </w:t>
      </w:r>
      <w:r w:rsidRPr="00630F79">
        <w:rPr>
          <w:b/>
          <w:bCs/>
        </w:rPr>
        <w:t>organizational structure</w:t>
      </w:r>
      <w:r w:rsidRPr="00630F79">
        <w:t xml:space="preserve">, while the Decision-Making Framework explains </w:t>
      </w:r>
      <w:r w:rsidRPr="00630F79">
        <w:rPr>
          <w:b/>
          <w:bCs/>
        </w:rPr>
        <w:t>how decisions are reached</w:t>
      </w:r>
      <w:r w:rsidRPr="00630F79">
        <w:t>.</w:t>
      </w:r>
    </w:p>
    <w:p w14:paraId="4660E35C" w14:textId="77777777" w:rsidR="00630F79" w:rsidRPr="00630F79" w:rsidRDefault="00630F79" w:rsidP="00630F79">
      <w:r w:rsidRPr="00630F79">
        <w:pict w14:anchorId="1646B076">
          <v:rect id="_x0000_i2823" style="width:0;height:1.5pt" o:hralign="center" o:hrstd="t" o:hr="t" fillcolor="#a0a0a0" stroked="f"/>
        </w:pict>
      </w:r>
    </w:p>
    <w:p w14:paraId="0DFF1B50" w14:textId="77777777" w:rsidR="00630F79" w:rsidRPr="00630F79" w:rsidRDefault="00630F79" w:rsidP="00630F79">
      <w:pPr>
        <w:rPr>
          <w:b/>
          <w:bCs/>
        </w:rPr>
      </w:pPr>
      <w:r w:rsidRPr="00630F79">
        <w:rPr>
          <w:b/>
          <w:bCs/>
        </w:rPr>
        <w:t>Adaptability of Governance</w:t>
      </w:r>
    </w:p>
    <w:p w14:paraId="0EC78C34" w14:textId="77777777" w:rsidR="00630F79" w:rsidRPr="00630F79" w:rsidRDefault="00630F79" w:rsidP="00630F79">
      <w:r w:rsidRPr="00630F79">
        <w:t>As the community evolves, governance structures may be refined or expanded.</w:t>
      </w:r>
    </w:p>
    <w:p w14:paraId="185A6CF4" w14:textId="77777777" w:rsidR="00630F79" w:rsidRPr="00630F79" w:rsidRDefault="00630F79" w:rsidP="00630F79">
      <w:r w:rsidRPr="00630F79">
        <w:t>The community may periodically review its governance structure to ensure that it continues to support effective participation and coordination.</w:t>
      </w:r>
    </w:p>
    <w:p w14:paraId="601279BF" w14:textId="77777777" w:rsidR="00630F79" w:rsidRPr="00630F79" w:rsidRDefault="00630F79" w:rsidP="00630F79">
      <w:r w:rsidRPr="00630F79">
        <w:pict w14:anchorId="30EC6F6B">
          <v:rect id="_x0000_i2824" style="width:0;height:1.5pt" o:hralign="center" o:hrstd="t" o:hr="t" fillcolor="#a0a0a0" stroked="f"/>
        </w:pict>
      </w:r>
    </w:p>
    <w:p w14:paraId="3FD57B90" w14:textId="77777777" w:rsidR="00630F79" w:rsidRPr="00630F79" w:rsidRDefault="00630F79" w:rsidP="00630F79">
      <w:pPr>
        <w:rPr>
          <w:b/>
          <w:bCs/>
        </w:rPr>
      </w:pPr>
      <w:r w:rsidRPr="00630F79">
        <w:rPr>
          <w:b/>
          <w:bCs/>
        </w:rPr>
        <w:t>Relationship to Other Governance Documents</w:t>
      </w:r>
    </w:p>
    <w:p w14:paraId="7BF221B8" w14:textId="77777777" w:rsidR="00630F79" w:rsidRPr="00630F79" w:rsidRDefault="00630F79" w:rsidP="00630F79">
      <w:r w:rsidRPr="00630F79">
        <w:t>The Governance Structure Charter complements other governance documents such as:</w:t>
      </w:r>
    </w:p>
    <w:p w14:paraId="13048AF4" w14:textId="77777777" w:rsidR="00630F79" w:rsidRPr="00630F79" w:rsidRDefault="00630F79" w:rsidP="00630F79">
      <w:r w:rsidRPr="00630F79">
        <w:t>• Decision-Making Framework</w:t>
      </w:r>
      <w:r w:rsidRPr="00630F79">
        <w:br/>
        <w:t>• Roles &amp; Responsibilities Matrix</w:t>
      </w:r>
      <w:r w:rsidRPr="00630F79">
        <w:br/>
        <w:t>• Community Council Charter</w:t>
      </w:r>
    </w:p>
    <w:p w14:paraId="305376E7" w14:textId="77777777" w:rsidR="00630F79" w:rsidRPr="00630F79" w:rsidRDefault="00630F79" w:rsidP="00630F79">
      <w:r w:rsidRPr="00630F79">
        <w:t>Together these documents provide a clear understanding of how governance operates within the community.</w:t>
      </w:r>
    </w:p>
    <w:p w14:paraId="0D05419B" w14:textId="77777777" w:rsidR="00630F79" w:rsidRPr="00630F79" w:rsidRDefault="00630F79" w:rsidP="00630F79">
      <w:r w:rsidRPr="00630F79">
        <w:pict w14:anchorId="797B1975">
          <v:rect id="_x0000_i2825" style="width:0;height:1.5pt" o:hralign="center" o:hrstd="t" o:hr="t" fillcolor="#a0a0a0" stroked="f"/>
        </w:pict>
      </w:r>
    </w:p>
    <w:p w14:paraId="1DB287F1" w14:textId="77777777" w:rsidR="00630F79" w:rsidRPr="00630F79" w:rsidRDefault="00630F79" w:rsidP="00630F79">
      <w:pPr>
        <w:rPr>
          <w:b/>
          <w:bCs/>
        </w:rPr>
      </w:pPr>
      <w:r w:rsidRPr="00630F79">
        <w:rPr>
          <w:b/>
          <w:bCs/>
        </w:rPr>
        <w:t>Living Document</w:t>
      </w:r>
    </w:p>
    <w:p w14:paraId="6515D79B" w14:textId="77777777" w:rsidR="00630F79" w:rsidRPr="00630F79" w:rsidRDefault="00630F79" w:rsidP="00630F79">
      <w:r w:rsidRPr="00630F79">
        <w:t>This charter may be reviewed and updated as the community gains experience with its governance practices.</w:t>
      </w:r>
    </w:p>
    <w:p w14:paraId="11FD31D9" w14:textId="77777777" w:rsidR="00630F79" w:rsidRPr="00630F79" w:rsidRDefault="00630F79" w:rsidP="00630F79">
      <w:r w:rsidRPr="00630F79">
        <w:pict w14:anchorId="028CA98D">
          <v:rect id="_x0000_i2826" style="width:0;height:1.5pt" o:hralign="center" o:hrstd="t" o:hr="t" fillcolor="#a0a0a0" stroked="f"/>
        </w:pict>
      </w:r>
    </w:p>
    <w:p w14:paraId="396E11D2" w14:textId="77777777" w:rsidR="00630F79" w:rsidRPr="00630F79" w:rsidRDefault="00630F79" w:rsidP="00630F79">
      <w:pPr>
        <w:rPr>
          <w:b/>
          <w:bCs/>
        </w:rPr>
      </w:pPr>
      <w:r w:rsidRPr="00630F79">
        <w:rPr>
          <w:b/>
          <w:bCs/>
        </w:rPr>
        <w:t>Adoption</w:t>
      </w:r>
    </w:p>
    <w:p w14:paraId="4EAE83C6" w14:textId="77777777" w:rsidR="00630F79" w:rsidRPr="00630F79" w:rsidRDefault="00630F79" w:rsidP="00630F79">
      <w:r w:rsidRPr="00630F79">
        <w:t>This Governance Structure Charter was adopted by the members of:</w:t>
      </w:r>
    </w:p>
    <w:p w14:paraId="18021EA5" w14:textId="77777777" w:rsidR="00630F79" w:rsidRPr="00630F79" w:rsidRDefault="00630F79" w:rsidP="00630F79">
      <w:r w:rsidRPr="00630F79">
        <w:t>[Community Name]</w:t>
      </w:r>
    </w:p>
    <w:p w14:paraId="245E6002" w14:textId="77777777" w:rsidR="00630F79" w:rsidRPr="00630F79" w:rsidRDefault="00630F79" w:rsidP="00630F79">
      <w:proofErr w:type="gramStart"/>
      <w:r w:rsidRPr="00630F79">
        <w:t>on</w:t>
      </w:r>
      <w:proofErr w:type="gramEnd"/>
    </w:p>
    <w:p w14:paraId="1B24B228" w14:textId="04E43456" w:rsidR="00FE67A6" w:rsidRPr="00FE67A6" w:rsidRDefault="00630F79" w:rsidP="007D0167">
      <w:r w:rsidRPr="00630F79">
        <w:t>[Date]</w:t>
      </w:r>
    </w:p>
    <w:sectPr w:rsidR="00FE67A6" w:rsidRPr="00FE67A6" w:rsidSect="008C0451">
      <w:headerReference w:type="default" r:id="rId8"/>
      <w:footerReference w:type="default" r:id="rId9"/>
      <w:pgSz w:w="12240" w:h="15840"/>
      <w:pgMar w:top="1702" w:right="1440" w:bottom="1843" w:left="1440" w:header="284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CEE9B" w14:textId="77777777" w:rsidR="00A01733" w:rsidRDefault="00A01733">
      <w:pPr>
        <w:spacing w:after="0" w:line="240" w:lineRule="auto"/>
      </w:pPr>
      <w:r>
        <w:separator/>
      </w:r>
    </w:p>
  </w:endnote>
  <w:endnote w:type="continuationSeparator" w:id="0">
    <w:p w14:paraId="5D830622" w14:textId="77777777" w:rsidR="00A01733" w:rsidRDefault="00A0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Inter Display ExtraLight">
    <w:panose1 w:val="02000303000000020004"/>
    <w:charset w:val="00"/>
    <w:family w:val="auto"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CF90" w14:textId="5649395A" w:rsidR="00596DE0" w:rsidRDefault="00700E43" w:rsidP="00545ED2">
    <w:pPr>
      <w:pStyle w:val="SRIFooter"/>
      <w:spacing w:after="0" w:line="240" w:lineRule="auto"/>
      <w:rPr>
        <w:rFonts w:ascii="Inter Display ExtraLight" w:hAnsi="Inter Display ExtraLight"/>
        <w:b/>
        <w:bCs/>
        <w:noProof/>
        <w:sz w:val="16"/>
        <w:szCs w:val="16"/>
      </w:rPr>
    </w:pPr>
    <w:r w:rsidRPr="00700E43">
      <w:rPr>
        <w:rFonts w:ascii="Inter Display ExtraLight" w:hAnsi="Inter Display ExtraLight"/>
        <w:sz w:val="16"/>
        <w:szCs w:val="16"/>
      </w:rPr>
      <w:t>Template adapted from the Applied Stewardship Toolkit</w:t>
    </w:r>
    <w:r w:rsidRPr="00F445BC">
      <w:rPr>
        <w:rFonts w:ascii="Inter Display ExtraLight" w:hAnsi="Inter Display ExtraLight"/>
        <w:sz w:val="16"/>
        <w:szCs w:val="16"/>
      </w:rPr>
      <w:t xml:space="preserve"> • </w:t>
    </w:r>
    <w:r w:rsidR="00DB4500" w:rsidRPr="00DB4500">
      <w:rPr>
        <w:rFonts w:ascii="Inter Display ExtraLight" w:hAnsi="Inter Display ExtraLight"/>
        <w:sz w:val="16"/>
        <w:szCs w:val="16"/>
      </w:rPr>
      <w:t>Governance Instruments for Intentional Communities</w:t>
    </w:r>
    <w:r w:rsidR="00F33198">
      <w:rPr>
        <w:rFonts w:ascii="Inter Display ExtraLight" w:hAnsi="Inter Display ExtraLight"/>
        <w:sz w:val="16"/>
        <w:szCs w:val="16"/>
      </w:rPr>
      <w:t xml:space="preserve">              </w:t>
    </w:r>
    <w:r w:rsidR="00140F60">
      <w:rPr>
        <w:rFonts w:ascii="Inter Display ExtraLight" w:hAnsi="Inter Display ExtraLight"/>
        <w:sz w:val="16"/>
        <w:szCs w:val="16"/>
      </w:rPr>
      <w:t xml:space="preserve">               </w:t>
    </w:r>
    <w:r w:rsidR="004C2F08" w:rsidRPr="00B62233">
      <w:rPr>
        <w:rFonts w:ascii="Inter Display ExtraLight" w:hAnsi="Inter Display ExtraLight"/>
        <w:spacing w:val="60"/>
        <w:sz w:val="16"/>
        <w:szCs w:val="16"/>
      </w:rPr>
      <w:t>Page</w:t>
    </w:r>
    <w:r w:rsidR="004C2F08" w:rsidRPr="00B62233">
      <w:rPr>
        <w:rFonts w:ascii="Inter Display ExtraLight" w:hAnsi="Inter Display ExtraLight"/>
        <w:sz w:val="16"/>
        <w:szCs w:val="16"/>
      </w:rPr>
      <w:t xml:space="preserve"> |</w:t>
    </w:r>
    <w:r w:rsidR="000A4373">
      <w:rPr>
        <w:rFonts w:ascii="Inter Display ExtraLight" w:hAnsi="Inter Display ExtraLight"/>
        <w:sz w:val="16"/>
        <w:szCs w:val="16"/>
      </w:rPr>
      <w:t xml:space="preserve">  </w:t>
    </w:r>
    <w:r w:rsidR="004C2F08" w:rsidRPr="00B62233">
      <w:rPr>
        <w:rFonts w:ascii="Inter Display ExtraLight" w:hAnsi="Inter Display ExtraLight"/>
        <w:sz w:val="16"/>
        <w:szCs w:val="16"/>
      </w:rPr>
      <w:t xml:space="preserve"> </w:t>
    </w:r>
    <w:r w:rsidR="004C2F08" w:rsidRPr="00B62233">
      <w:rPr>
        <w:rFonts w:ascii="Inter Display ExtraLight" w:hAnsi="Inter Display ExtraLight"/>
        <w:sz w:val="16"/>
        <w:szCs w:val="16"/>
      </w:rPr>
      <w:fldChar w:fldCharType="begin"/>
    </w:r>
    <w:r w:rsidR="004C2F08" w:rsidRPr="00B62233">
      <w:rPr>
        <w:rFonts w:ascii="Inter Display ExtraLight" w:hAnsi="Inter Display ExtraLight"/>
        <w:sz w:val="16"/>
        <w:szCs w:val="16"/>
      </w:rPr>
      <w:instrText xml:space="preserve"> PAGE   \* MERGEFORMAT </w:instrText>
    </w:r>
    <w:r w:rsidR="004C2F08" w:rsidRPr="00B62233">
      <w:rPr>
        <w:rFonts w:ascii="Inter Display ExtraLight" w:hAnsi="Inter Display ExtraLight"/>
        <w:sz w:val="16"/>
        <w:szCs w:val="16"/>
      </w:rPr>
      <w:fldChar w:fldCharType="separate"/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t>1</w:t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fldChar w:fldCharType="end"/>
    </w:r>
  </w:p>
  <w:p w14:paraId="6A603A25" w14:textId="1F8B59D3" w:rsidR="0075435A" w:rsidRPr="00B62233" w:rsidRDefault="00F445BC" w:rsidP="00F445BC">
    <w:pPr>
      <w:pStyle w:val="SRIFooter"/>
      <w:spacing w:after="0" w:line="240" w:lineRule="auto"/>
      <w:rPr>
        <w:rFonts w:ascii="Inter Display ExtraLight" w:hAnsi="Inter Display ExtraLight"/>
        <w:sz w:val="16"/>
        <w:szCs w:val="16"/>
      </w:rPr>
    </w:pPr>
    <w:r w:rsidRPr="00F445BC">
      <w:rPr>
        <w:rFonts w:ascii="Inter Display ExtraLight" w:hAnsi="Inter Display ExtraLight"/>
        <w:sz w:val="16"/>
        <w:szCs w:val="16"/>
      </w:rPr>
      <w:t>©</w:t>
    </w:r>
    <w:r w:rsidR="00694E63">
      <w:rPr>
        <w:rFonts w:ascii="Inter Display ExtraLight" w:hAnsi="Inter Display ExtraLight"/>
        <w:sz w:val="16"/>
        <w:szCs w:val="16"/>
      </w:rPr>
      <w:t>2026</w:t>
    </w:r>
    <w:r w:rsidRPr="00F445BC">
      <w:rPr>
        <w:rFonts w:ascii="Inter Display ExtraLight" w:hAnsi="Inter Display ExtraLight"/>
        <w:sz w:val="16"/>
        <w:szCs w:val="16"/>
      </w:rPr>
      <w:t xml:space="preserve"> Gerald Daquila  • Applied Stewardship Initiative • geralddaquila.com</w:t>
    </w:r>
    <w:r w:rsidRPr="00F445BC">
      <w:rPr>
        <w:rFonts w:ascii="Inter Display ExtraLight" w:hAnsi="Inter Display ExtraLight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9F68F" w14:textId="77777777" w:rsidR="00A01733" w:rsidRDefault="00A01733">
      <w:pPr>
        <w:spacing w:after="0" w:line="240" w:lineRule="auto"/>
      </w:pPr>
      <w:r>
        <w:separator/>
      </w:r>
    </w:p>
  </w:footnote>
  <w:footnote w:type="continuationSeparator" w:id="0">
    <w:p w14:paraId="732C2E64" w14:textId="77777777" w:rsidR="00A01733" w:rsidRDefault="00A0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07B5" w14:textId="1E43B75F" w:rsidR="00F26F73" w:rsidRPr="003007EE" w:rsidRDefault="006D4BB0" w:rsidP="00694E63">
    <w:pPr>
      <w:pStyle w:val="Header"/>
      <w:tabs>
        <w:tab w:val="left" w:pos="7451"/>
      </w:tabs>
      <w:rPr>
        <w:rFonts w:ascii="Inter Display ExtraLight" w:hAnsi="Inter Display ExtraLight"/>
        <w:sz w:val="20"/>
        <w:szCs w:val="20"/>
      </w:rPr>
    </w:pP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</w:p>
  <w:p w14:paraId="733748D3" w14:textId="77777777" w:rsidR="004C2F08" w:rsidRPr="004C2F08" w:rsidRDefault="004C2F08" w:rsidP="004C2F08">
    <w:pPr>
      <w:pStyle w:val="Header"/>
      <w:jc w:val="right"/>
      <w:rPr>
        <w:sz w:val="20"/>
        <w:szCs w:val="20"/>
      </w:rPr>
    </w:pPr>
  </w:p>
  <w:p w14:paraId="0C760B83" w14:textId="77777777" w:rsid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  <w:p w14:paraId="645CB750" w14:textId="77777777" w:rsidR="004C2F08" w:rsidRP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006055"/>
    <w:multiLevelType w:val="hybridMultilevel"/>
    <w:tmpl w:val="6C58D36A"/>
    <w:lvl w:ilvl="0" w:tplc="C1CAF51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863A9B"/>
    <w:multiLevelType w:val="multilevel"/>
    <w:tmpl w:val="14DA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54F508F"/>
    <w:multiLevelType w:val="multilevel"/>
    <w:tmpl w:val="93A0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066A1"/>
    <w:multiLevelType w:val="multilevel"/>
    <w:tmpl w:val="FA78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88E6640"/>
    <w:multiLevelType w:val="multilevel"/>
    <w:tmpl w:val="FD9A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715286"/>
    <w:multiLevelType w:val="multilevel"/>
    <w:tmpl w:val="5808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B4574CA"/>
    <w:multiLevelType w:val="hybridMultilevel"/>
    <w:tmpl w:val="9B88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C069E2"/>
    <w:multiLevelType w:val="multilevel"/>
    <w:tmpl w:val="88A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18749D"/>
    <w:multiLevelType w:val="multilevel"/>
    <w:tmpl w:val="E506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DE95A6C"/>
    <w:multiLevelType w:val="multilevel"/>
    <w:tmpl w:val="66D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917C2A"/>
    <w:multiLevelType w:val="multilevel"/>
    <w:tmpl w:val="5086A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112334"/>
    <w:multiLevelType w:val="multilevel"/>
    <w:tmpl w:val="7EC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8C7EB3"/>
    <w:multiLevelType w:val="multilevel"/>
    <w:tmpl w:val="EC9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51622BD"/>
    <w:multiLevelType w:val="multilevel"/>
    <w:tmpl w:val="CDE8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217C3F"/>
    <w:multiLevelType w:val="multilevel"/>
    <w:tmpl w:val="A9F2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8C32A9A"/>
    <w:multiLevelType w:val="multilevel"/>
    <w:tmpl w:val="0086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8F827DD"/>
    <w:multiLevelType w:val="multilevel"/>
    <w:tmpl w:val="1B8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FA76F10"/>
    <w:multiLevelType w:val="hybridMultilevel"/>
    <w:tmpl w:val="C8E490BE"/>
    <w:lvl w:ilvl="0" w:tplc="AC8AC1C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FD3E76"/>
    <w:multiLevelType w:val="multilevel"/>
    <w:tmpl w:val="034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A202A3"/>
    <w:multiLevelType w:val="multilevel"/>
    <w:tmpl w:val="AF0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5450B07"/>
    <w:multiLevelType w:val="multilevel"/>
    <w:tmpl w:val="56FEC9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7C410A"/>
    <w:multiLevelType w:val="hybridMultilevel"/>
    <w:tmpl w:val="2FF8AF90"/>
    <w:lvl w:ilvl="0" w:tplc="F0EC373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EE5B47"/>
    <w:multiLevelType w:val="multilevel"/>
    <w:tmpl w:val="D570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7A815DF"/>
    <w:multiLevelType w:val="multilevel"/>
    <w:tmpl w:val="A41A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8767BC8"/>
    <w:multiLevelType w:val="multilevel"/>
    <w:tmpl w:val="10D6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CA0C2A"/>
    <w:multiLevelType w:val="multilevel"/>
    <w:tmpl w:val="B3F4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92D5741"/>
    <w:multiLevelType w:val="multilevel"/>
    <w:tmpl w:val="418627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92E0399"/>
    <w:multiLevelType w:val="multilevel"/>
    <w:tmpl w:val="69DE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A495EBB"/>
    <w:multiLevelType w:val="multilevel"/>
    <w:tmpl w:val="F134F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C88295C"/>
    <w:multiLevelType w:val="multilevel"/>
    <w:tmpl w:val="DB0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F606E8"/>
    <w:multiLevelType w:val="hybridMultilevel"/>
    <w:tmpl w:val="8EBC3EA8"/>
    <w:lvl w:ilvl="0" w:tplc="831EB7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9F5816"/>
    <w:multiLevelType w:val="multilevel"/>
    <w:tmpl w:val="3B06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FE34FB2"/>
    <w:multiLevelType w:val="multilevel"/>
    <w:tmpl w:val="6C28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1221D0F"/>
    <w:multiLevelType w:val="multilevel"/>
    <w:tmpl w:val="002A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1511A45"/>
    <w:multiLevelType w:val="multilevel"/>
    <w:tmpl w:val="1FB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536BF3"/>
    <w:multiLevelType w:val="multilevel"/>
    <w:tmpl w:val="474EF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16404BD"/>
    <w:multiLevelType w:val="multilevel"/>
    <w:tmpl w:val="1052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16B2257"/>
    <w:multiLevelType w:val="multilevel"/>
    <w:tmpl w:val="22DCB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1DC0087"/>
    <w:multiLevelType w:val="multilevel"/>
    <w:tmpl w:val="F1B0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22200BC"/>
    <w:multiLevelType w:val="multilevel"/>
    <w:tmpl w:val="A08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25B7C21"/>
    <w:multiLevelType w:val="multilevel"/>
    <w:tmpl w:val="804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3FD3823"/>
    <w:multiLevelType w:val="hybridMultilevel"/>
    <w:tmpl w:val="A554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43A653A"/>
    <w:multiLevelType w:val="multilevel"/>
    <w:tmpl w:val="757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543091B"/>
    <w:multiLevelType w:val="hybridMultilevel"/>
    <w:tmpl w:val="726C0A9C"/>
    <w:lvl w:ilvl="0" w:tplc="8730BEAC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5F23523"/>
    <w:multiLevelType w:val="hybridMultilevel"/>
    <w:tmpl w:val="82F4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6CC7740"/>
    <w:multiLevelType w:val="multilevel"/>
    <w:tmpl w:val="63E2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74C286A"/>
    <w:multiLevelType w:val="multilevel"/>
    <w:tmpl w:val="3D7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75E50AE"/>
    <w:multiLevelType w:val="multilevel"/>
    <w:tmpl w:val="B7C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8246B80"/>
    <w:multiLevelType w:val="multilevel"/>
    <w:tmpl w:val="DCD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A145674"/>
    <w:multiLevelType w:val="multilevel"/>
    <w:tmpl w:val="C6CA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A877B7A"/>
    <w:multiLevelType w:val="multilevel"/>
    <w:tmpl w:val="9368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CDD3B98"/>
    <w:multiLevelType w:val="hybridMultilevel"/>
    <w:tmpl w:val="F7AE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446399"/>
    <w:multiLevelType w:val="hybridMultilevel"/>
    <w:tmpl w:val="5AB0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8F0F44"/>
    <w:multiLevelType w:val="hybridMultilevel"/>
    <w:tmpl w:val="CD64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E7418D"/>
    <w:multiLevelType w:val="hybridMultilevel"/>
    <w:tmpl w:val="DDC448B8"/>
    <w:lvl w:ilvl="0" w:tplc="40A68F8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0EF572F"/>
    <w:multiLevelType w:val="multilevel"/>
    <w:tmpl w:val="BF34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1662F2D"/>
    <w:multiLevelType w:val="multilevel"/>
    <w:tmpl w:val="3836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23E16CB"/>
    <w:multiLevelType w:val="multilevel"/>
    <w:tmpl w:val="47B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29E670F"/>
    <w:multiLevelType w:val="hybridMultilevel"/>
    <w:tmpl w:val="F5EE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34B5853"/>
    <w:multiLevelType w:val="multilevel"/>
    <w:tmpl w:val="56CC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3704F05"/>
    <w:multiLevelType w:val="multilevel"/>
    <w:tmpl w:val="8430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4B1048C"/>
    <w:multiLevelType w:val="multilevel"/>
    <w:tmpl w:val="2EA85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B4685A"/>
    <w:multiLevelType w:val="hybridMultilevel"/>
    <w:tmpl w:val="E3A4A6B8"/>
    <w:lvl w:ilvl="0" w:tplc="02F828AE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4CE5E3C"/>
    <w:multiLevelType w:val="hybridMultilevel"/>
    <w:tmpl w:val="C84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6851F9A"/>
    <w:multiLevelType w:val="multilevel"/>
    <w:tmpl w:val="F7B817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7386E3E"/>
    <w:multiLevelType w:val="hybridMultilevel"/>
    <w:tmpl w:val="5F1068A2"/>
    <w:lvl w:ilvl="0" w:tplc="7D1615B0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B4966CF"/>
    <w:multiLevelType w:val="multilevel"/>
    <w:tmpl w:val="C3AC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B984299"/>
    <w:multiLevelType w:val="multilevel"/>
    <w:tmpl w:val="41F8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F261F12"/>
    <w:multiLevelType w:val="multilevel"/>
    <w:tmpl w:val="53B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F424B76"/>
    <w:multiLevelType w:val="multilevel"/>
    <w:tmpl w:val="4FA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F60540A"/>
    <w:multiLevelType w:val="multilevel"/>
    <w:tmpl w:val="7A32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09767D5"/>
    <w:multiLevelType w:val="hybridMultilevel"/>
    <w:tmpl w:val="3F82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35C377D"/>
    <w:multiLevelType w:val="multilevel"/>
    <w:tmpl w:val="E7509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3ED66B9"/>
    <w:multiLevelType w:val="hybridMultilevel"/>
    <w:tmpl w:val="57A0EE1A"/>
    <w:lvl w:ilvl="0" w:tplc="CA024E54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5B253F2"/>
    <w:multiLevelType w:val="multilevel"/>
    <w:tmpl w:val="4B2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6565DEF"/>
    <w:multiLevelType w:val="multilevel"/>
    <w:tmpl w:val="EE90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B175648"/>
    <w:multiLevelType w:val="multilevel"/>
    <w:tmpl w:val="A07A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09E548E"/>
    <w:multiLevelType w:val="multilevel"/>
    <w:tmpl w:val="4290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10249D7"/>
    <w:multiLevelType w:val="multilevel"/>
    <w:tmpl w:val="17882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1622FB0"/>
    <w:multiLevelType w:val="multilevel"/>
    <w:tmpl w:val="7C8C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26B714C"/>
    <w:multiLevelType w:val="multilevel"/>
    <w:tmpl w:val="6526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33956BC"/>
    <w:multiLevelType w:val="multilevel"/>
    <w:tmpl w:val="65B2B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33F2F71"/>
    <w:multiLevelType w:val="multilevel"/>
    <w:tmpl w:val="772A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39F1821"/>
    <w:multiLevelType w:val="multilevel"/>
    <w:tmpl w:val="B704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4D04C05"/>
    <w:multiLevelType w:val="hybridMultilevel"/>
    <w:tmpl w:val="4D005F34"/>
    <w:lvl w:ilvl="0" w:tplc="9C863E2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6C25D6D"/>
    <w:multiLevelType w:val="multilevel"/>
    <w:tmpl w:val="D2C09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8362BC7"/>
    <w:multiLevelType w:val="multilevel"/>
    <w:tmpl w:val="42F8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9B50A93"/>
    <w:multiLevelType w:val="multilevel"/>
    <w:tmpl w:val="D26E6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AA45982"/>
    <w:multiLevelType w:val="multilevel"/>
    <w:tmpl w:val="2BBA0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C2F0311"/>
    <w:multiLevelType w:val="multilevel"/>
    <w:tmpl w:val="AB660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DA76688"/>
    <w:multiLevelType w:val="multilevel"/>
    <w:tmpl w:val="882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E004040"/>
    <w:multiLevelType w:val="multilevel"/>
    <w:tmpl w:val="117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0AD5A5F"/>
    <w:multiLevelType w:val="multilevel"/>
    <w:tmpl w:val="768C62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0F25721"/>
    <w:multiLevelType w:val="multilevel"/>
    <w:tmpl w:val="C61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11E66B0"/>
    <w:multiLevelType w:val="multilevel"/>
    <w:tmpl w:val="8166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1AA5099"/>
    <w:multiLevelType w:val="multilevel"/>
    <w:tmpl w:val="9934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1BA3695"/>
    <w:multiLevelType w:val="multilevel"/>
    <w:tmpl w:val="4E3C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33B778A"/>
    <w:multiLevelType w:val="multilevel"/>
    <w:tmpl w:val="8336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4F36146"/>
    <w:multiLevelType w:val="multilevel"/>
    <w:tmpl w:val="111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63F0EB9"/>
    <w:multiLevelType w:val="multilevel"/>
    <w:tmpl w:val="E8687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77C05062"/>
    <w:multiLevelType w:val="multilevel"/>
    <w:tmpl w:val="18248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985395D"/>
    <w:multiLevelType w:val="multilevel"/>
    <w:tmpl w:val="D980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A0A17D3"/>
    <w:multiLevelType w:val="multilevel"/>
    <w:tmpl w:val="83F4B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DD353EE"/>
    <w:multiLevelType w:val="multilevel"/>
    <w:tmpl w:val="41C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EB716B2"/>
    <w:multiLevelType w:val="multilevel"/>
    <w:tmpl w:val="DB1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466551">
    <w:abstractNumId w:val="8"/>
  </w:num>
  <w:num w:numId="2" w16cid:durableId="493109483">
    <w:abstractNumId w:val="6"/>
  </w:num>
  <w:num w:numId="3" w16cid:durableId="895362043">
    <w:abstractNumId w:val="5"/>
  </w:num>
  <w:num w:numId="4" w16cid:durableId="1448230924">
    <w:abstractNumId w:val="4"/>
  </w:num>
  <w:num w:numId="5" w16cid:durableId="1598559218">
    <w:abstractNumId w:val="7"/>
  </w:num>
  <w:num w:numId="6" w16cid:durableId="821654315">
    <w:abstractNumId w:val="3"/>
  </w:num>
  <w:num w:numId="7" w16cid:durableId="452747795">
    <w:abstractNumId w:val="2"/>
  </w:num>
  <w:num w:numId="8" w16cid:durableId="831290523">
    <w:abstractNumId w:val="1"/>
  </w:num>
  <w:num w:numId="9" w16cid:durableId="2026327082">
    <w:abstractNumId w:val="0"/>
  </w:num>
  <w:num w:numId="10" w16cid:durableId="1456946314">
    <w:abstractNumId w:val="48"/>
  </w:num>
  <w:num w:numId="11" w16cid:durableId="2125926351">
    <w:abstractNumId w:val="33"/>
  </w:num>
  <w:num w:numId="12" w16cid:durableId="1935087594">
    <w:abstractNumId w:val="34"/>
  </w:num>
  <w:num w:numId="13" w16cid:durableId="393091217">
    <w:abstractNumId w:val="38"/>
  </w:num>
  <w:num w:numId="14" w16cid:durableId="1344430183">
    <w:abstractNumId w:val="36"/>
  </w:num>
  <w:num w:numId="15" w16cid:durableId="1134837274">
    <w:abstractNumId w:val="13"/>
  </w:num>
  <w:num w:numId="16" w16cid:durableId="1901018856">
    <w:abstractNumId w:val="45"/>
  </w:num>
  <w:num w:numId="17" w16cid:durableId="1918634355">
    <w:abstractNumId w:val="16"/>
  </w:num>
  <w:num w:numId="18" w16cid:durableId="2083327461">
    <w:abstractNumId w:val="42"/>
  </w:num>
  <w:num w:numId="19" w16cid:durableId="520358321">
    <w:abstractNumId w:val="76"/>
  </w:num>
  <w:num w:numId="20" w16cid:durableId="1782991300">
    <w:abstractNumId w:val="113"/>
  </w:num>
  <w:num w:numId="21" w16cid:durableId="392435639">
    <w:abstractNumId w:val="57"/>
  </w:num>
  <w:num w:numId="22" w16cid:durableId="1196387433">
    <w:abstractNumId w:val="18"/>
  </w:num>
  <w:num w:numId="23" w16cid:durableId="846552679">
    <w:abstractNumId w:val="83"/>
  </w:num>
  <w:num w:numId="24" w16cid:durableId="427770582">
    <w:abstractNumId w:val="99"/>
  </w:num>
  <w:num w:numId="25" w16cid:durableId="1640724432">
    <w:abstractNumId w:val="66"/>
  </w:num>
  <w:num w:numId="26" w16cid:durableId="221410721">
    <w:abstractNumId w:val="55"/>
  </w:num>
  <w:num w:numId="27" w16cid:durableId="303000273">
    <w:abstractNumId w:val="102"/>
  </w:num>
  <w:num w:numId="28" w16cid:durableId="2008825624">
    <w:abstractNumId w:val="49"/>
  </w:num>
  <w:num w:numId="29" w16cid:durableId="148906665">
    <w:abstractNumId w:val="40"/>
  </w:num>
  <w:num w:numId="30" w16cid:durableId="176776184">
    <w:abstractNumId w:val="107"/>
  </w:num>
  <w:num w:numId="31" w16cid:durableId="1757286786">
    <w:abstractNumId w:val="85"/>
  </w:num>
  <w:num w:numId="32" w16cid:durableId="1119884066">
    <w:abstractNumId w:val="77"/>
  </w:num>
  <w:num w:numId="33" w16cid:durableId="660281324">
    <w:abstractNumId w:val="68"/>
  </w:num>
  <w:num w:numId="34" w16cid:durableId="1741561875">
    <w:abstractNumId w:val="100"/>
  </w:num>
  <w:num w:numId="35" w16cid:durableId="148406176">
    <w:abstractNumId w:val="43"/>
  </w:num>
  <w:num w:numId="36" w16cid:durableId="1486820665">
    <w:abstractNumId w:val="86"/>
  </w:num>
  <w:num w:numId="37" w16cid:durableId="819004654">
    <w:abstractNumId w:val="96"/>
  </w:num>
  <w:num w:numId="38" w16cid:durableId="1831403807">
    <w:abstractNumId w:val="73"/>
  </w:num>
  <w:num w:numId="39" w16cid:durableId="1667972443">
    <w:abstractNumId w:val="28"/>
  </w:num>
  <w:num w:numId="40" w16cid:durableId="560335798">
    <w:abstractNumId w:val="14"/>
  </w:num>
  <w:num w:numId="41" w16cid:durableId="351612263">
    <w:abstractNumId w:val="109"/>
  </w:num>
  <w:num w:numId="42" w16cid:durableId="1404528341">
    <w:abstractNumId w:val="78"/>
  </w:num>
  <w:num w:numId="43" w16cid:durableId="185800514">
    <w:abstractNumId w:val="84"/>
  </w:num>
  <w:num w:numId="44" w16cid:durableId="1877353209">
    <w:abstractNumId w:val="80"/>
  </w:num>
  <w:num w:numId="45" w16cid:durableId="131680202">
    <w:abstractNumId w:val="93"/>
  </w:num>
  <w:num w:numId="46" w16cid:durableId="787119581">
    <w:abstractNumId w:val="41"/>
  </w:num>
  <w:num w:numId="47" w16cid:durableId="143939932">
    <w:abstractNumId w:val="81"/>
  </w:num>
  <w:num w:numId="48" w16cid:durableId="1385905833">
    <w:abstractNumId w:val="101"/>
  </w:num>
  <w:num w:numId="49" w16cid:durableId="1647003355">
    <w:abstractNumId w:val="23"/>
  </w:num>
  <w:num w:numId="50" w16cid:durableId="14431924">
    <w:abstractNumId w:val="88"/>
  </w:num>
  <w:num w:numId="51" w16cid:durableId="353268878">
    <w:abstractNumId w:val="72"/>
  </w:num>
  <w:num w:numId="52" w16cid:durableId="2054576620">
    <w:abstractNumId w:val="71"/>
  </w:num>
  <w:num w:numId="53" w16cid:durableId="726026804">
    <w:abstractNumId w:val="58"/>
  </w:num>
  <w:num w:numId="54" w16cid:durableId="157040707">
    <w:abstractNumId w:val="108"/>
  </w:num>
  <w:num w:numId="55" w16cid:durableId="756756819">
    <w:abstractNumId w:val="19"/>
  </w:num>
  <w:num w:numId="56" w16cid:durableId="145628381">
    <w:abstractNumId w:val="17"/>
  </w:num>
  <w:num w:numId="57" w16cid:durableId="700934118">
    <w:abstractNumId w:val="91"/>
  </w:num>
  <w:num w:numId="58" w16cid:durableId="882639345">
    <w:abstractNumId w:val="50"/>
  </w:num>
  <w:num w:numId="59" w16cid:durableId="513419993">
    <w:abstractNumId w:val="30"/>
  </w:num>
  <w:num w:numId="60" w16cid:durableId="1211183373">
    <w:abstractNumId w:val="59"/>
  </w:num>
  <w:num w:numId="61" w16cid:durableId="41291887">
    <w:abstractNumId w:val="111"/>
  </w:num>
  <w:num w:numId="62" w16cid:durableId="341054866">
    <w:abstractNumId w:val="35"/>
  </w:num>
  <w:num w:numId="63" w16cid:durableId="879517997">
    <w:abstractNumId w:val="47"/>
  </w:num>
  <w:num w:numId="64" w16cid:durableId="2059622701">
    <w:abstractNumId w:val="32"/>
  </w:num>
  <w:num w:numId="65" w16cid:durableId="936910417">
    <w:abstractNumId w:val="53"/>
  </w:num>
  <w:num w:numId="66" w16cid:durableId="213545907">
    <w:abstractNumId w:val="9"/>
  </w:num>
  <w:num w:numId="67" w16cid:durableId="1381131943">
    <w:abstractNumId w:val="21"/>
  </w:num>
  <w:num w:numId="68" w16cid:durableId="822892571">
    <w:abstractNumId w:val="97"/>
  </w:num>
  <w:num w:numId="69" w16cid:durableId="178397491">
    <w:abstractNumId w:val="70"/>
  </w:num>
  <w:num w:numId="70" w16cid:durableId="588123898">
    <w:abstractNumId w:val="75"/>
  </w:num>
  <w:num w:numId="71" w16cid:durableId="1923174718">
    <w:abstractNumId w:val="103"/>
  </w:num>
  <w:num w:numId="72" w16cid:durableId="1149206377">
    <w:abstractNumId w:val="60"/>
  </w:num>
  <w:num w:numId="73" w16cid:durableId="399137612">
    <w:abstractNumId w:val="52"/>
  </w:num>
  <w:num w:numId="74" w16cid:durableId="1777410349">
    <w:abstractNumId w:val="22"/>
  </w:num>
  <w:num w:numId="75" w16cid:durableId="323748302">
    <w:abstractNumId w:val="94"/>
  </w:num>
  <w:num w:numId="76" w16cid:durableId="1893734703">
    <w:abstractNumId w:val="90"/>
  </w:num>
  <w:num w:numId="77" w16cid:durableId="1337656980">
    <w:abstractNumId w:val="89"/>
  </w:num>
  <w:num w:numId="78" w16cid:durableId="1862860846">
    <w:abstractNumId w:val="104"/>
  </w:num>
  <w:num w:numId="79" w16cid:durableId="1763912761">
    <w:abstractNumId w:val="61"/>
  </w:num>
  <w:num w:numId="80" w16cid:durableId="678967493">
    <w:abstractNumId w:val="63"/>
  </w:num>
  <w:num w:numId="81" w16cid:durableId="1996178879">
    <w:abstractNumId w:val="10"/>
  </w:num>
  <w:num w:numId="82" w16cid:durableId="1262883061">
    <w:abstractNumId w:val="98"/>
  </w:num>
  <w:num w:numId="83" w16cid:durableId="1977252203">
    <w:abstractNumId w:val="37"/>
  </w:num>
  <w:num w:numId="84" w16cid:durableId="1445074715">
    <w:abstractNumId w:val="64"/>
  </w:num>
  <w:num w:numId="85" w16cid:durableId="1246501094">
    <w:abstractNumId w:val="105"/>
  </w:num>
  <w:num w:numId="86" w16cid:durableId="651838186">
    <w:abstractNumId w:val="62"/>
  </w:num>
  <w:num w:numId="87" w16cid:durableId="1843088113">
    <w:abstractNumId w:val="74"/>
  </w:num>
  <w:num w:numId="88" w16cid:durableId="859707340">
    <w:abstractNumId w:val="65"/>
  </w:num>
  <w:num w:numId="89" w16cid:durableId="265188654">
    <w:abstractNumId w:val="46"/>
  </w:num>
  <w:num w:numId="90" w16cid:durableId="161118291">
    <w:abstractNumId w:val="44"/>
  </w:num>
  <w:num w:numId="91" w16cid:durableId="1348557312">
    <w:abstractNumId w:val="92"/>
  </w:num>
  <w:num w:numId="92" w16cid:durableId="235362392">
    <w:abstractNumId w:val="69"/>
  </w:num>
  <w:num w:numId="93" w16cid:durableId="1186942302">
    <w:abstractNumId w:val="67"/>
  </w:num>
  <w:num w:numId="94" w16cid:durableId="2009483734">
    <w:abstractNumId w:val="82"/>
  </w:num>
  <w:num w:numId="95" w16cid:durableId="497237758">
    <w:abstractNumId w:val="95"/>
  </w:num>
  <w:num w:numId="96" w16cid:durableId="620963012">
    <w:abstractNumId w:val="87"/>
  </w:num>
  <w:num w:numId="97" w16cid:durableId="1910731517">
    <w:abstractNumId w:val="29"/>
  </w:num>
  <w:num w:numId="98" w16cid:durableId="57098631">
    <w:abstractNumId w:val="31"/>
  </w:num>
  <w:num w:numId="99" w16cid:durableId="1717506817">
    <w:abstractNumId w:val="79"/>
  </w:num>
  <w:num w:numId="100" w16cid:durableId="394856242">
    <w:abstractNumId w:val="39"/>
  </w:num>
  <w:num w:numId="101" w16cid:durableId="301891187">
    <w:abstractNumId w:val="12"/>
  </w:num>
  <w:num w:numId="102" w16cid:durableId="62726799">
    <w:abstractNumId w:val="15"/>
  </w:num>
  <w:num w:numId="103" w16cid:durableId="594828065">
    <w:abstractNumId w:val="26"/>
  </w:num>
  <w:num w:numId="104" w16cid:durableId="780420603">
    <w:abstractNumId w:val="110"/>
  </w:num>
  <w:num w:numId="105" w16cid:durableId="1693804072">
    <w:abstractNumId w:val="24"/>
  </w:num>
  <w:num w:numId="106" w16cid:durableId="1541355196">
    <w:abstractNumId w:val="25"/>
  </w:num>
  <w:num w:numId="107" w16cid:durableId="652221302">
    <w:abstractNumId w:val="27"/>
  </w:num>
  <w:num w:numId="108" w16cid:durableId="871264926">
    <w:abstractNumId w:val="112"/>
  </w:num>
  <w:num w:numId="109" w16cid:durableId="924339066">
    <w:abstractNumId w:val="20"/>
  </w:num>
  <w:num w:numId="110" w16cid:durableId="1511604360">
    <w:abstractNumId w:val="51"/>
  </w:num>
  <w:num w:numId="111" w16cid:durableId="497961241">
    <w:abstractNumId w:val="54"/>
  </w:num>
  <w:num w:numId="112" w16cid:durableId="1369449338">
    <w:abstractNumId w:val="106"/>
  </w:num>
  <w:num w:numId="113" w16cid:durableId="1880630668">
    <w:abstractNumId w:val="56"/>
  </w:num>
  <w:num w:numId="114" w16cid:durableId="1705516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E0D"/>
    <w:rsid w:val="00013FEA"/>
    <w:rsid w:val="00034616"/>
    <w:rsid w:val="000409C9"/>
    <w:rsid w:val="0006063C"/>
    <w:rsid w:val="00070667"/>
    <w:rsid w:val="00075C8C"/>
    <w:rsid w:val="00083984"/>
    <w:rsid w:val="0008650A"/>
    <w:rsid w:val="00090622"/>
    <w:rsid w:val="000917AD"/>
    <w:rsid w:val="00094EA2"/>
    <w:rsid w:val="00097487"/>
    <w:rsid w:val="000A33E5"/>
    <w:rsid w:val="000A4373"/>
    <w:rsid w:val="000A77BB"/>
    <w:rsid w:val="000C1F22"/>
    <w:rsid w:val="000D748C"/>
    <w:rsid w:val="000E5137"/>
    <w:rsid w:val="000E603C"/>
    <w:rsid w:val="001110C5"/>
    <w:rsid w:val="00111FEF"/>
    <w:rsid w:val="001129B4"/>
    <w:rsid w:val="001151AE"/>
    <w:rsid w:val="0012480E"/>
    <w:rsid w:val="00140F60"/>
    <w:rsid w:val="00145DBA"/>
    <w:rsid w:val="0015074B"/>
    <w:rsid w:val="0015509C"/>
    <w:rsid w:val="00157CEB"/>
    <w:rsid w:val="0016581E"/>
    <w:rsid w:val="00167244"/>
    <w:rsid w:val="00181495"/>
    <w:rsid w:val="001904C0"/>
    <w:rsid w:val="00193C0F"/>
    <w:rsid w:val="001944EC"/>
    <w:rsid w:val="001B1A4F"/>
    <w:rsid w:val="001B1E8B"/>
    <w:rsid w:val="001B2D39"/>
    <w:rsid w:val="001B2D5B"/>
    <w:rsid w:val="001B5AF7"/>
    <w:rsid w:val="001C1329"/>
    <w:rsid w:val="001C3653"/>
    <w:rsid w:val="001D0CCA"/>
    <w:rsid w:val="001D65C0"/>
    <w:rsid w:val="001D6D37"/>
    <w:rsid w:val="001E60BF"/>
    <w:rsid w:val="001E7308"/>
    <w:rsid w:val="001F1DE1"/>
    <w:rsid w:val="00231E16"/>
    <w:rsid w:val="00232263"/>
    <w:rsid w:val="002365C8"/>
    <w:rsid w:val="00246F5F"/>
    <w:rsid w:val="00257970"/>
    <w:rsid w:val="00264A34"/>
    <w:rsid w:val="0029639D"/>
    <w:rsid w:val="002A3B48"/>
    <w:rsid w:val="002A7820"/>
    <w:rsid w:val="002D558E"/>
    <w:rsid w:val="002D7241"/>
    <w:rsid w:val="002F2152"/>
    <w:rsid w:val="002F6385"/>
    <w:rsid w:val="002F6B5B"/>
    <w:rsid w:val="003007EE"/>
    <w:rsid w:val="0030294C"/>
    <w:rsid w:val="00313F9C"/>
    <w:rsid w:val="00317B09"/>
    <w:rsid w:val="00317D37"/>
    <w:rsid w:val="00326F90"/>
    <w:rsid w:val="003372D6"/>
    <w:rsid w:val="00353E00"/>
    <w:rsid w:val="0036372A"/>
    <w:rsid w:val="00366061"/>
    <w:rsid w:val="00366B0E"/>
    <w:rsid w:val="00366D1B"/>
    <w:rsid w:val="00366E01"/>
    <w:rsid w:val="00380BC6"/>
    <w:rsid w:val="00380E63"/>
    <w:rsid w:val="00380EC3"/>
    <w:rsid w:val="0039145F"/>
    <w:rsid w:val="00391548"/>
    <w:rsid w:val="003926DA"/>
    <w:rsid w:val="00397C1C"/>
    <w:rsid w:val="003C3568"/>
    <w:rsid w:val="003C4798"/>
    <w:rsid w:val="003D047F"/>
    <w:rsid w:val="003D2260"/>
    <w:rsid w:val="003D28D2"/>
    <w:rsid w:val="003E06AA"/>
    <w:rsid w:val="003F19D9"/>
    <w:rsid w:val="003F61BD"/>
    <w:rsid w:val="003F64E0"/>
    <w:rsid w:val="003F65E7"/>
    <w:rsid w:val="003F7B23"/>
    <w:rsid w:val="0040113B"/>
    <w:rsid w:val="004078B4"/>
    <w:rsid w:val="004176F3"/>
    <w:rsid w:val="00443860"/>
    <w:rsid w:val="00450E39"/>
    <w:rsid w:val="004539F6"/>
    <w:rsid w:val="004563D4"/>
    <w:rsid w:val="00456A33"/>
    <w:rsid w:val="004634B9"/>
    <w:rsid w:val="00465F59"/>
    <w:rsid w:val="00470ED7"/>
    <w:rsid w:val="004738CD"/>
    <w:rsid w:val="00474F3C"/>
    <w:rsid w:val="00476C28"/>
    <w:rsid w:val="00485494"/>
    <w:rsid w:val="00491166"/>
    <w:rsid w:val="0049261F"/>
    <w:rsid w:val="004A0929"/>
    <w:rsid w:val="004A5A2A"/>
    <w:rsid w:val="004B4547"/>
    <w:rsid w:val="004C211E"/>
    <w:rsid w:val="004C2F08"/>
    <w:rsid w:val="004D7286"/>
    <w:rsid w:val="004E03D7"/>
    <w:rsid w:val="004E666B"/>
    <w:rsid w:val="004F408A"/>
    <w:rsid w:val="0050109B"/>
    <w:rsid w:val="00504F10"/>
    <w:rsid w:val="005051A4"/>
    <w:rsid w:val="005053ED"/>
    <w:rsid w:val="00514528"/>
    <w:rsid w:val="00545ED2"/>
    <w:rsid w:val="00551277"/>
    <w:rsid w:val="00553708"/>
    <w:rsid w:val="00555020"/>
    <w:rsid w:val="00555403"/>
    <w:rsid w:val="00565070"/>
    <w:rsid w:val="00580FCB"/>
    <w:rsid w:val="00596DE0"/>
    <w:rsid w:val="005A249A"/>
    <w:rsid w:val="005B196D"/>
    <w:rsid w:val="005B69EC"/>
    <w:rsid w:val="005B73A6"/>
    <w:rsid w:val="005D18A9"/>
    <w:rsid w:val="005D6319"/>
    <w:rsid w:val="005D7886"/>
    <w:rsid w:val="005E55B0"/>
    <w:rsid w:val="005E7E6D"/>
    <w:rsid w:val="005F2D46"/>
    <w:rsid w:val="006076AA"/>
    <w:rsid w:val="00623316"/>
    <w:rsid w:val="00630F79"/>
    <w:rsid w:val="00687013"/>
    <w:rsid w:val="00692D39"/>
    <w:rsid w:val="00694E63"/>
    <w:rsid w:val="006A105F"/>
    <w:rsid w:val="006A563D"/>
    <w:rsid w:val="006B7B26"/>
    <w:rsid w:val="006D03D1"/>
    <w:rsid w:val="006D4BB0"/>
    <w:rsid w:val="006D7625"/>
    <w:rsid w:val="006E79AE"/>
    <w:rsid w:val="00700E43"/>
    <w:rsid w:val="0071467E"/>
    <w:rsid w:val="0073176A"/>
    <w:rsid w:val="00734939"/>
    <w:rsid w:val="0075435A"/>
    <w:rsid w:val="007559CF"/>
    <w:rsid w:val="0078110A"/>
    <w:rsid w:val="007822B6"/>
    <w:rsid w:val="00783695"/>
    <w:rsid w:val="00791D9B"/>
    <w:rsid w:val="00793733"/>
    <w:rsid w:val="00795E09"/>
    <w:rsid w:val="007A2518"/>
    <w:rsid w:val="007A579B"/>
    <w:rsid w:val="007A5974"/>
    <w:rsid w:val="007A72DD"/>
    <w:rsid w:val="007B0D41"/>
    <w:rsid w:val="007B6477"/>
    <w:rsid w:val="007C6ED7"/>
    <w:rsid w:val="007D0167"/>
    <w:rsid w:val="007D16D2"/>
    <w:rsid w:val="007D7CBD"/>
    <w:rsid w:val="007E11D8"/>
    <w:rsid w:val="007E61DA"/>
    <w:rsid w:val="00802CFB"/>
    <w:rsid w:val="00823B67"/>
    <w:rsid w:val="00830796"/>
    <w:rsid w:val="00837132"/>
    <w:rsid w:val="0084121A"/>
    <w:rsid w:val="008413BF"/>
    <w:rsid w:val="00846802"/>
    <w:rsid w:val="00871D34"/>
    <w:rsid w:val="008741E5"/>
    <w:rsid w:val="00876D94"/>
    <w:rsid w:val="00880C88"/>
    <w:rsid w:val="00891805"/>
    <w:rsid w:val="008931BD"/>
    <w:rsid w:val="00895A39"/>
    <w:rsid w:val="008A3EC3"/>
    <w:rsid w:val="008A475F"/>
    <w:rsid w:val="008A7619"/>
    <w:rsid w:val="008B3823"/>
    <w:rsid w:val="008B4C9C"/>
    <w:rsid w:val="008C0451"/>
    <w:rsid w:val="008C5908"/>
    <w:rsid w:val="0091234A"/>
    <w:rsid w:val="00916916"/>
    <w:rsid w:val="009255C0"/>
    <w:rsid w:val="009261CE"/>
    <w:rsid w:val="0093168F"/>
    <w:rsid w:val="009455B0"/>
    <w:rsid w:val="00952747"/>
    <w:rsid w:val="00962973"/>
    <w:rsid w:val="00965290"/>
    <w:rsid w:val="00965D25"/>
    <w:rsid w:val="009840AC"/>
    <w:rsid w:val="009856A3"/>
    <w:rsid w:val="00997535"/>
    <w:rsid w:val="009B40E4"/>
    <w:rsid w:val="009C6504"/>
    <w:rsid w:val="009C7BEA"/>
    <w:rsid w:val="009E5F6C"/>
    <w:rsid w:val="009F59BC"/>
    <w:rsid w:val="009F7963"/>
    <w:rsid w:val="00A01733"/>
    <w:rsid w:val="00A0266A"/>
    <w:rsid w:val="00A10E46"/>
    <w:rsid w:val="00A23C99"/>
    <w:rsid w:val="00A27913"/>
    <w:rsid w:val="00A30232"/>
    <w:rsid w:val="00A311A0"/>
    <w:rsid w:val="00A44D89"/>
    <w:rsid w:val="00A478CF"/>
    <w:rsid w:val="00A5021E"/>
    <w:rsid w:val="00A8377E"/>
    <w:rsid w:val="00A87EE2"/>
    <w:rsid w:val="00A97B44"/>
    <w:rsid w:val="00AA1223"/>
    <w:rsid w:val="00AA1D8D"/>
    <w:rsid w:val="00AA259B"/>
    <w:rsid w:val="00AA652E"/>
    <w:rsid w:val="00AB34C1"/>
    <w:rsid w:val="00AB452F"/>
    <w:rsid w:val="00AB68F4"/>
    <w:rsid w:val="00AC04FD"/>
    <w:rsid w:val="00AC15CA"/>
    <w:rsid w:val="00AC4325"/>
    <w:rsid w:val="00AD06DC"/>
    <w:rsid w:val="00AD491D"/>
    <w:rsid w:val="00AE70AD"/>
    <w:rsid w:val="00AF36E0"/>
    <w:rsid w:val="00AF42EF"/>
    <w:rsid w:val="00B0532A"/>
    <w:rsid w:val="00B1665F"/>
    <w:rsid w:val="00B27076"/>
    <w:rsid w:val="00B37E6C"/>
    <w:rsid w:val="00B47730"/>
    <w:rsid w:val="00B62233"/>
    <w:rsid w:val="00B73C5F"/>
    <w:rsid w:val="00B75567"/>
    <w:rsid w:val="00B819CF"/>
    <w:rsid w:val="00B84C34"/>
    <w:rsid w:val="00B90277"/>
    <w:rsid w:val="00BA4892"/>
    <w:rsid w:val="00BA56A4"/>
    <w:rsid w:val="00BB65DC"/>
    <w:rsid w:val="00BD6AC7"/>
    <w:rsid w:val="00C10242"/>
    <w:rsid w:val="00C14FA3"/>
    <w:rsid w:val="00C2486E"/>
    <w:rsid w:val="00C34CF4"/>
    <w:rsid w:val="00C655FB"/>
    <w:rsid w:val="00C65617"/>
    <w:rsid w:val="00C72F05"/>
    <w:rsid w:val="00C763EE"/>
    <w:rsid w:val="00C7655C"/>
    <w:rsid w:val="00C87126"/>
    <w:rsid w:val="00C97DF4"/>
    <w:rsid w:val="00CA16FF"/>
    <w:rsid w:val="00CB0664"/>
    <w:rsid w:val="00CC3B96"/>
    <w:rsid w:val="00CC550F"/>
    <w:rsid w:val="00CD2B91"/>
    <w:rsid w:val="00CD3332"/>
    <w:rsid w:val="00D03413"/>
    <w:rsid w:val="00D15738"/>
    <w:rsid w:val="00D30EAE"/>
    <w:rsid w:val="00D31B1C"/>
    <w:rsid w:val="00D32E59"/>
    <w:rsid w:val="00D360D6"/>
    <w:rsid w:val="00D37FCD"/>
    <w:rsid w:val="00D40FDB"/>
    <w:rsid w:val="00D468FA"/>
    <w:rsid w:val="00D522A5"/>
    <w:rsid w:val="00D56366"/>
    <w:rsid w:val="00D63877"/>
    <w:rsid w:val="00D7470D"/>
    <w:rsid w:val="00D7622D"/>
    <w:rsid w:val="00D76304"/>
    <w:rsid w:val="00D83287"/>
    <w:rsid w:val="00D96BAE"/>
    <w:rsid w:val="00DA574F"/>
    <w:rsid w:val="00DA68A7"/>
    <w:rsid w:val="00DB2095"/>
    <w:rsid w:val="00DB4500"/>
    <w:rsid w:val="00DB6683"/>
    <w:rsid w:val="00DC0445"/>
    <w:rsid w:val="00DC3532"/>
    <w:rsid w:val="00DE2BA7"/>
    <w:rsid w:val="00E115CB"/>
    <w:rsid w:val="00E310B2"/>
    <w:rsid w:val="00E40250"/>
    <w:rsid w:val="00E418BF"/>
    <w:rsid w:val="00E46376"/>
    <w:rsid w:val="00E50B18"/>
    <w:rsid w:val="00E52B10"/>
    <w:rsid w:val="00E71327"/>
    <w:rsid w:val="00E74CB1"/>
    <w:rsid w:val="00E75D7D"/>
    <w:rsid w:val="00E76B99"/>
    <w:rsid w:val="00E82DD6"/>
    <w:rsid w:val="00E858AE"/>
    <w:rsid w:val="00E93DBA"/>
    <w:rsid w:val="00EA19B1"/>
    <w:rsid w:val="00EA423E"/>
    <w:rsid w:val="00EA5905"/>
    <w:rsid w:val="00EB5CE8"/>
    <w:rsid w:val="00EB6B8B"/>
    <w:rsid w:val="00EC1E31"/>
    <w:rsid w:val="00EC4991"/>
    <w:rsid w:val="00ED254D"/>
    <w:rsid w:val="00ED4A06"/>
    <w:rsid w:val="00EE2D1F"/>
    <w:rsid w:val="00EE50BA"/>
    <w:rsid w:val="00EE685A"/>
    <w:rsid w:val="00F00645"/>
    <w:rsid w:val="00F0072B"/>
    <w:rsid w:val="00F24BB9"/>
    <w:rsid w:val="00F26F73"/>
    <w:rsid w:val="00F32091"/>
    <w:rsid w:val="00F33198"/>
    <w:rsid w:val="00F40A56"/>
    <w:rsid w:val="00F41C98"/>
    <w:rsid w:val="00F43A2F"/>
    <w:rsid w:val="00F445BC"/>
    <w:rsid w:val="00F60845"/>
    <w:rsid w:val="00F67BEC"/>
    <w:rsid w:val="00F939E2"/>
    <w:rsid w:val="00F946FE"/>
    <w:rsid w:val="00FA7B19"/>
    <w:rsid w:val="00FA7BF3"/>
    <w:rsid w:val="00FA7D50"/>
    <w:rsid w:val="00FC3BA6"/>
    <w:rsid w:val="00FC40A9"/>
    <w:rsid w:val="00FC4A36"/>
    <w:rsid w:val="00FC693F"/>
    <w:rsid w:val="00FC6C4A"/>
    <w:rsid w:val="00FE1AE4"/>
    <w:rsid w:val="00FE2001"/>
    <w:rsid w:val="00FE67A6"/>
    <w:rsid w:val="00FE7210"/>
    <w:rsid w:val="00FE76C9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DA9FCE8F-AB87-41C6-A2EF-0D37DFA7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nter" w:hAnsi="Inte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RIHeading1">
    <w:name w:val="SRI Heading 1"/>
    <w:rPr>
      <w:rFonts w:ascii="Inter" w:hAnsi="Inter"/>
      <w:b/>
      <w:sz w:val="36"/>
    </w:rPr>
  </w:style>
  <w:style w:type="paragraph" w:customStyle="1" w:styleId="SRIHeading2">
    <w:name w:val="SRI Heading 2"/>
    <w:rPr>
      <w:rFonts w:ascii="Inter" w:hAnsi="Inter"/>
      <w:b/>
      <w:sz w:val="28"/>
    </w:rPr>
  </w:style>
  <w:style w:type="paragraph" w:customStyle="1" w:styleId="SRIHeading3">
    <w:name w:val="SRI Heading 3"/>
    <w:rPr>
      <w:rFonts w:ascii="Inter" w:hAnsi="Inter"/>
      <w:b/>
      <w:sz w:val="24"/>
    </w:rPr>
  </w:style>
  <w:style w:type="paragraph" w:customStyle="1" w:styleId="SRIFooter">
    <w:name w:val="SRI Footer"/>
    <w:rPr>
      <w:rFonts w:ascii="Inter" w:hAnsi="Inter"/>
      <w:sz w:val="18"/>
    </w:rPr>
  </w:style>
  <w:style w:type="table" w:styleId="PlainTable2">
    <w:name w:val="Plain Table 2"/>
    <w:basedOn w:val="TableNormal"/>
    <w:uiPriority w:val="99"/>
    <w:rsid w:val="004438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55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Daquila</cp:lastModifiedBy>
  <cp:revision>6</cp:revision>
  <cp:lastPrinted>2026-03-17T03:08:00Z</cp:lastPrinted>
  <dcterms:created xsi:type="dcterms:W3CDTF">2026-03-17T03:08:00Z</dcterms:created>
  <dcterms:modified xsi:type="dcterms:W3CDTF">2026-03-17T03:13:00Z</dcterms:modified>
  <cp:category/>
</cp:coreProperties>
</file>